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22" w:rsidRPr="00A41E22" w:rsidRDefault="00A41E22" w:rsidP="00A41E22">
      <w:pPr>
        <w:jc w:val="center"/>
        <w:rPr>
          <w:rFonts w:ascii="TH SarabunIT๙" w:hAnsi="TH SarabunIT๙" w:cs="TH SarabunIT๙" w:hint="cs"/>
          <w:sz w:val="28"/>
          <w:szCs w:val="28"/>
        </w:rPr>
      </w:pPr>
      <w:r w:rsidRPr="00A41E22">
        <w:rPr>
          <w:rFonts w:ascii="TH SarabunIT๙" w:hAnsi="TH SarabunIT๙" w:cs="TH SarabunIT๙" w:hint="cs"/>
          <w:sz w:val="28"/>
          <w:szCs w:val="28"/>
          <w:cs/>
        </w:rPr>
        <w:t>-7-</w:t>
      </w:r>
    </w:p>
    <w:p w:rsidR="00A41E22" w:rsidRPr="00C5167A" w:rsidRDefault="00A41E22" w:rsidP="00A41E22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บัญชีโครงการ/กิจกรรม/งบประมาณ</w:t>
      </w:r>
    </w:p>
    <w:p w:rsidR="00A41E22" w:rsidRPr="00C5167A" w:rsidRDefault="00A41E22" w:rsidP="00A41E22">
      <w:pPr>
        <w:ind w:left="4320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แผนการดำเนินงาน  ประจำปีงบประมาณ พ.ศ. 2561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ab/>
        <w:t>แบบ ผด.02</w:t>
      </w:r>
    </w:p>
    <w:p w:rsidR="00A41E22" w:rsidRPr="00C5167A" w:rsidRDefault="00A41E22" w:rsidP="00A41E22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องค์การบริหารส่วนตำบลโพนงาม  อำเภออากาศอำนวย  จังหวัดสกลนคร</w:t>
      </w:r>
    </w:p>
    <w:p w:rsidR="00A41E22" w:rsidRDefault="00A41E22" w:rsidP="00A41E22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*********************************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ก. ยุทธศาสตร์จังหวัด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ที่  ๑  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พัฒนา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ด้านการพัฒนา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ทรัพยากรมนุษย์เพื่อสร้างศักยภาพในการแข่งขัน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๑ ด้าน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การศึกษา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2557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อุดหนุนส่วนราชการโครงการสนับสนุนค่าใช้จ่ายการบริหารสถานศึกษา (อาหารกลางวัน) ตามโครงการอาหารกลางวันสำหรับ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นักเรียนศูนย์พัฒนาเด็กเล็กขององค์การบริหารส่วนตำบลโพนงาม ทั้ง 4 ศูนย์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ประจำปีงบประมาณ ๒๕๖๑ – ๒๕๖๔) **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 4 ศูนย์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เพื่ออุดหนุนอาหารกลางวัน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ศูนย์พัฒนาเด็กเล็ก  4 ศูนย์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และเพื่อให้เด็กนักเรียนทุกคนได้รับอาหารกลางวัน ประจำปีงบประมาณ ๒๕๖๑ – ๒๕๖๔)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ตลอดปี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จำนวนเด็ก 194 คน ๆ ละ 20 บาทต่อวัน รวม 245 วัน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950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ศูนย์พัฒนาเด็กเล็กทั้ง 4 ศูนย์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(บ้านโพนงาม,เสาวัด,ดงเสียวและดงสาร)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0" style="position:absolute;left:0;text-align:left;flip:y;z-index:251726848;mso-position-horizontal-relative:text;mso-position-vertical-relative:text" from="-.75pt,21.35pt" to="245.25pt,21.3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tcBorders>
              <w:bottom w:val="single" w:sz="4" w:space="0" w:color="auto"/>
            </w:tcBorders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โครงการสนับสนุนค่าใช้จ่ายการบริหารสถานศึกษาเด็กศูนย์พัฒนาเด็กเล็กทั้ง 4 ศูนย์(รายหัว)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ประจำปีงบประมาณ ๒๕๖๑ – ๒๕๖๔) **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 4 ศูนย์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ใช้จ่ายตามโครงการสนับสนุนค่าใช้จ่ายการบริหารสถานศึกษาเด็กศูนย์พัฒนาเด็กเล็กทั้ง 4 ศูนย์ (รายหัว)  จำนวน 194 คนๆละ 1,700 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329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ศูนย์พัฒนาเด็กเล็กทั้ง 4 ศูนย์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(บ้านโพนงาม,เสาวัด,ดงเสียวและดงสาร)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1" style="position:absolute;left:0;text-align:left;flip:y;z-index:251727872;mso-position-horizontal-relative:text;mso-position-vertical-relative:text" from="-.75pt,21.35pt" to="245.25pt,21.35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7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โครงการจัดกิจกรรมงานวันเด็กแห่งชาติ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**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 สนับสนุนจัดกิจกรรมวันเด็กแห่งชาติสนองนโยบายของรัฐบาล</w:t>
            </w:r>
          </w:p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ครั้ง/ปีเด็กใน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ศูนย์พัฒนาเด็กเล็กทั้ง 4 ศูนย์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(บ้านโพนงาม,เสาวัด,ดงเสียวและดงสาร)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2" style="position:absolute;left:0;text-align:left;z-index:251728896;mso-position-horizontal-relative:text;mso-position-vertical-relative:text" from="15.65pt,17.75pt" to="35.15pt,17.7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2557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ค่าอาหารเสริมนม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**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(สำหรับศูนย์พั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ฒนาเด็กเล็ก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ทั้ง 4 </w:t>
            </w:r>
            <w:proofErr w:type="gram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ศูนย์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และสำหรับโรงเรียน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ในสังกัด</w:t>
            </w:r>
            <w:proofErr w:type="gram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(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สพฐ.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)ในเขตพื้นที่ตำบลโพนงาม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ค่าจัดซื้ออาหารเสริม(นม) พร้อมดื่มให้กับ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จำนวน เด็ก 194 คน ๆละ 7.82 บาทต่อวัน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รวาม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260 วัน 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และโรงเรียน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ในสังกัด (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สพฐ.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)ในเขตพื้นที่ตำบลโพนงาม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936 คน ๆ ละ 7.82 บาทต่อวัน จำนวน 260 วัน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2,297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516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ศูนย์พัฒนาเด็กเล็กทั้ง 4 ศูนย์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(บ้านโพนงาม,เสาวัด,ดงเสียวและดงสาร)และ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ในสังกัด (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สพฐ.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)ในเขตพื้นที่ตำบลโพนงาม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3" style="position:absolute;left:0;text-align:left;flip:y;z-index:251729920;mso-position-horizontal-relative:text;mso-position-vertical-relative:text" from="-.75pt,21.35pt" to="245.25pt,21.3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2557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อุดหนุนส่วนราชการ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สังกัดสำนักงานคณะกรรมการการศึกษาขั้นพื้นฐาน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ในเขตพื้นที่ตำบลโพนงาม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ประจำปีงบประมาณ ๒๕๖๑ – ๒๕๖๔) **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โรงเรียนในเขตพื้นที่ตำบลโพนงาม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เพื่ออุดหนุนอาหารกลางวัน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สำนักงานคณะกรรมการการศึกษาขั้นพื้นฐาน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ในเขตพื้นที่ตำบลโพนงาม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และเพื่อให้เด็กนักเรียนทุกคนได้รับอาหารกลางวัน ประจำปีงบประมาณ ๒๕๖๑ – ๒๕๖๔)</w:t>
            </w:r>
          </w:p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ตลอดปี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จำนวนเด็ก 936 คน ๆ ละ 20 บาทต่อวัน รวม 200 วัน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3,744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ในสังกัด (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สพฐ.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)ในเขตพื้นที่ตำบลโพนงาม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กอง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4" style="position:absolute;left:0;text-align:left;flip:y;z-index:251730944;mso-position-horizontal-relative:text;mso-position-vertical-relative:text" from="-.75pt,21.35pt" to="245.25pt,21.3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ก. ยุทธศาสตร์จังหวัด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ที่  ๑  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พัฒนา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ด้านการพัฒนา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ทรัพยากรมนุษย์เพื่อสร้างศักยภาพในการแข่งขัน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๑ ด้าน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สาธารณสุข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พัฒนางานสาธารสุขมูลฐานในเขตตำบลโพนงาม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**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693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ใช้จ่ายในการดำเนินงานสาธารสุขมูลฐานของอาสาสมัครทางด้านสาธารณสุขในพื้นที่ตำบลโพนงาม จำนวน 13 หมู่บ้าน ๆ ละ 7,500  บาท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1 -13 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5" style="position:absolute;left:0;text-align:left;flip:y;z-index:251731968;mso-position-horizontal-relative:text;mso-position-vertical-relative:text" from="-.75pt,20.7pt" to="232.2pt,20.7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โครงการส่งเสริมการดำเนินงานและบริหารจัดการระบบการแพทย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์ฉุกเฉินของ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>**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เพื่อส่งเสริมการดำเนินงานและบริหารจัดการระบบการแพทย์ฉุกเฉิน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1 -13 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6" style="position:absolute;left:0;text-align:left;flip:y;z-index:251732992;mso-position-horizontal-relative:text;mso-position-vertical-relative:text" from="-.75pt,20pt" to="232.2pt,20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โครงการฝึกอบรมและทบทวนชุดปฏิบัติการฉุกเฉินเบื้องต้น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>**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เพื่อฝึกอบรมและทบทวนชุด ปฏิบัติการฉุกเฉินเบื้องต้น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๑  ครั้ง/ปี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ชุดปฏิบัติการ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ฉุกเฉินเบื้องต้น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1 -13 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7" style="position:absolute;left:0;text-align:left;flip:y;z-index:251734016;mso-position-horizontal-relative:text;mso-position-vertical-relative:text" from=".4pt,20.7pt" to="167.65pt,20.7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>10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557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โครงการส่งเสริมและรณรงค์ป้องกันโรค ไข้เลือดออก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***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ลดอัตราการป่วยด้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วยโรคไข้เลือดออกในชุมชนเขต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และเพื่อให้ประชาชนมีส่วนร่วมในโครงการควบคุมป้องกันโรคไข้เลือดออก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ตลอดปี ชุมชนใน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เขตตำบลโพนงาม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1 -13 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8" style="position:absolute;left:0;text-align:left;flip:y;z-index:251735040;mso-position-horizontal-relative:text;mso-position-vertical-relative:text" from="-4.85pt,21.6pt" to="16.1pt,21.6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โครงการส่งเสริมและรณรงค์ป้องกันโรคพิษสุนัขบ้าและทำหมันสุนัข  แมว) 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จัดหาเวชภัณฑ์ควบคุมและป้องกันโรคพิษสุนัขบ้า จัดบริการฉีดวัคซีน  ฉีดยาคุมกำเนิด ทำหมันสุนัขและแมว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1 -13 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99" style="position:absolute;left:0;text-align:left;flip:y;z-index:251736064;mso-position-horizontal-relative:text;mso-position-vertical-relative:text" from="15.45pt,21.05pt" to="38.7pt,21.0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>11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ก. ยุทธศาสตร์จังหวัด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ที่  ๑  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พัฒนา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ด้านการพัฒนา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ทรัพยากรมนุษย์เพื่อสร้างศักยภาพในการแข่งขัน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๑ ด้าน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สังคมสงเคราะห์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จัดกิจกรรมวันผู้สูงอายุ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-จัดกิจกรรมวันผู้สูงอายุประจำปี 2561 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1 -13 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0" style="position:absolute;left:0;text-align:left;flip:y;z-index:251737088;mso-position-horizontal-relative:text;mso-position-vertical-relative:text" from="10.9pt,21.05pt" to="34.15pt,21.0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ก. ยุทธศาสตร์จังหวัด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ที่  ๑  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พัฒนา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ด้านการพัฒนา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ทรัพยากรมนุษย์เพื่อสร้างศักยภาพในการแข่งขัน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๑ ด้าน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เคหะและชุมชน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ดำเนินการสำรวจ รังวัด จัดทำแนวเขตที่สาธารณประโยชน์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-ค่าใช้จ่ายในการดำเนินการสำรวจ รังวัด จัดทำแนวเขตที่สาธารณประโยชน์ ในการออกสำรวจ ตรวจสอบ รังวัดและจัดทำแนวเขตที่สาธารณประโยชน์ในพื้นที่ตำบลโพนงาม 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1 -13 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1" style="position:absolute;left:0;text-align:left;flip:y;z-index:251738112;mso-position-horizontal-relative:text;mso-position-vertical-relative:text" from="5.25pt,21.05pt" to="234.7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jc w:val="center"/>
        <w:rPr>
          <w:rFonts w:ascii="TH SarabunIT๙" w:hAnsi="TH SarabunIT๙" w:cs="TH SarabunIT๙" w:hint="cs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>12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ก. ยุทธศาสตร์จังหวัด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ที่  ๑  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พัฒนา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ด้านการพัฒนา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ทรัพยากรมนุษย์เพื่อสร้างศักยภาพในการแข่งขัน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๑ ด้าน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Pr="004F7D1B" w:rsidRDefault="00A41E22" w:rsidP="00A41E22">
      <w:pPr>
        <w:rPr>
          <w:rFonts w:ascii="TH SarabunIT๙" w:hAnsi="TH SarabunIT๙" w:cs="TH SarabunIT๙"/>
          <w:b/>
          <w:b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สร้างความเข้มแข็งของชุมชน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โครงการรณรงค์ป้องกันหญิงตั้งครรภ์ก่อนวัยอันควร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-ค่าใช้จ่ายในการดำเนินการฝึกอบรมตาม โครงการรณรงค์ป้องกันหญิงตั้งครรภ์ก่อนวัยอันควร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2" style="position:absolute;left:0;text-align:left;flip:y;z-index:251739136;mso-position-horizontal-relative:text;mso-position-vertical-relative:text" from="10.15pt,17.3pt" to="33.4pt,17.3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โครงการสายใยรักแห่งครอบครัว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-ค่าใช้จ่ายในการดำเนินการฝึกอบรมตามโครงการสายใยรักแห่งครอบครัว 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3" style="position:absolute;left:0;text-align:left;flip:y;z-index:251740160;mso-position-horizontal-relative:text;mso-position-vertical-relative:text" from="13.15pt,17.3pt" to="36.4pt,17.3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โครงการฝึกอบรมเพื่อเพิ่มคุณภาพผู้สูงอายุ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-ค่าใช้จ่ายในการดำเนินการฝึกอบรมให้ความรู้กับ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ม. บุตรหลานของผู้สูงอายุ 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4" style="position:absolute;left:0;text-align:left;flip:y;z-index:251741184;mso-position-horizontal-relative:text;mso-position-vertical-relative:text" from="11.65pt,17.3pt" to="34.9pt,17.3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557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โครงการเยี่ยมบ้านผู้สูงอายุ</w:t>
            </w:r>
            <w:r w:rsidRPr="00034BD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และผู้พิการ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-ค่าใช้จ่ายในการดำเนินการโครงการเยี่ยมบ้านผู้สูงอายุ และผู้พิการ 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5" style="position:absolute;left:0;text-align:left;flip:y;z-index:251742208;mso-position-horizontal-relative:text;mso-position-vertical-relative:text" from="11.65pt,17.3pt" to="34.9pt,17.3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>13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ก. ยุทธศาสตร์จังหวัด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ที่  ๑  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พัฒนา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ด้านการพัฒนา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ทรัพยากรมนุษย์เพื่อสร้างศักยภาพในการแข่งขัน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๑ ด้าน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Pr="00A010B8" w:rsidRDefault="00A41E22" w:rsidP="00A41E22">
      <w:pPr>
        <w:rPr>
          <w:rFonts w:ascii="TH SarabunIT๙" w:hAnsi="TH SarabunIT๙" w:cs="TH SarabunIT๙"/>
          <w:b/>
          <w:b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การศาสนาวัฒนธรรมและนันทนาการ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7" w:type="dxa"/>
          </w:tcPr>
          <w:p w:rsidR="00A41E22" w:rsidRPr="00A010B8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โครงการจัดการแข่งขันกีฬ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าต้านยาเสพติด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เพื่อส่งเสริมสนับสนุนการเล่นกีฬาและเชื่อมความสามัคคีระหว่างชุมชน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/หมู่บ้าน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  ครั้ง/ปีประชาชนในเข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6" style="position:absolute;left:0;text-align:left;flip:y;z-index:251743232;mso-position-horizontal-relative:text;mso-position-vertical-relative:text" from="-2.3pt,12.8pt" to="61.45pt,12.8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7" w:type="dxa"/>
          </w:tcPr>
          <w:p w:rsidR="00A41E22" w:rsidRPr="00A010B8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โครงการจัดการแข่งขันกีฬ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าสีศูนย์พัฒนาเด็กเล็ก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ศูนย์พัฒนาเด็กเล็กทั้ง 4 ศูนย์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เพื่อส่งเสริมสนับสนุนการเล่นกีฬาและเชื่อมความสามัคคีระหว่าง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  ครั้ง/ปี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ศูนย์พัฒนาเด็กเล็กทั้ง 4 ศูนย์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ศูนย์พัฒนาเด็กเล็กทั้ง 4 ศูนย์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7" style="position:absolute;left:0;text-align:left;flip:y;z-index:251744256;mso-position-horizontal-relative:text;mso-position-vertical-relative:text" from="16.95pt,17.3pt" to="73.95pt,17.3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7" w:type="dxa"/>
          </w:tcPr>
          <w:p w:rsidR="00A41E22" w:rsidRPr="00A010B8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โครงการจัดการแข่งขันกีฬ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าจตุรมิตรสัมพันธ์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เพื่อส่งเสริมสนับสนุนการเล่นกีฬา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และเชื่อมความสามัคคีระหว่าง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  ครั้ง/ปี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8" style="position:absolute;left:0;text-align:left;flip:y;z-index:251745280;mso-position-horizontal-relative:text;mso-position-vertical-relative:text" from="-2.3pt,22.2pt" to="56.2pt,22.2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557" w:type="dxa"/>
          </w:tcPr>
          <w:p w:rsidR="00A41E22" w:rsidRPr="00A010B8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จัดส่งนักกีฬาเข้าร่วมการแข่งขัน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เพื่อส่งเสริมสนับสนุนการกีฬา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และเชื่อมความสามัคคีระหว่าง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หน่วยงานในนาม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  ครั้ง/ปี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09" style="position:absolute;left:0;text-align:left;flip:y;z-index:251746304;mso-position-horizontal-relative:text;mso-position-vertical-relative:text" from="4.5pt,19.5pt" to="236.25pt,19.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>14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557" w:type="dxa"/>
          </w:tcPr>
          <w:p w:rsidR="00A41E22" w:rsidRPr="00A010B8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วัสดุกีฬา</w:t>
            </w:r>
            <w:r w:rsidRPr="00C5167A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 xml:space="preserve">***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(เสนอ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จ่ายเป็นค่าใช้จ่ายในการจัดซื้อวัสดุกีฬาสำหรับใช้ในกิจกรรมการกีฬา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เชื่อมความสามัคคีระหว่างชุมชน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/หมู่บ้าน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1 - 13 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10" style="position:absolute;left:0;text-align:left;flip:y;z-index:251747328;mso-position-horizontal-relative:text;mso-position-vertical-relative:text" from="-.05pt,12.8pt" to="61.45pt,12.8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557" w:type="dxa"/>
          </w:tcPr>
          <w:p w:rsidR="00A41E22" w:rsidRPr="00CB25C1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B25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ส่งเสริมคนรักดนตรี พื้นเมือง/สากล</w:t>
            </w:r>
            <w:r w:rsidRPr="00CB25C1">
              <w:rPr>
                <w:rFonts w:ascii="TH SarabunIT๙" w:hAnsi="TH SarabunIT๙" w:cs="TH SarabunIT๙"/>
                <w:sz w:val="28"/>
                <w:szCs w:val="28"/>
                <w:cs/>
              </w:rPr>
              <w:t>*** (เสนอ</w:t>
            </w:r>
            <w:r w:rsidRPr="00CB25C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1-13</w:t>
            </w:r>
            <w:r w:rsidRPr="00CB25C1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 w:rsidRPr="00CB25C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B25C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B25C1"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 w:rsidRPr="00CB25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B25C1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B25C1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41E22" w:rsidRPr="00CB25C1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จ่ายเป็นค่าใช้จ่ายตามโครงการส่งเสริมคนรักดนตรี พื้นเมือง/สากล และค่าวัสดุอุปกรณ์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1 - 13 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11" style="position:absolute;left:0;text-align:left;flip:y;z-index:251748352;mso-position-horizontal-relative:text;mso-position-vertical-relative:text" from="-1.5pt,21.7pt" to="234.75pt,21.7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>15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ก. ยุทธศาสตร์จังหวัด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ที่  ๑  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พัฒนา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ด้านการพัฒนา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ทรัพยากรมนุษย์เพื่อสร้างศักยภาพในการแข่งขัน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๑ ด้าน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Pr="00A010B8" w:rsidRDefault="00A41E22" w:rsidP="00A41E22">
      <w:pPr>
        <w:rPr>
          <w:rFonts w:ascii="TH SarabunIT๙" w:hAnsi="TH SarabunIT๙" w:cs="TH SarabunIT๙"/>
          <w:b/>
          <w:b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การพาณิชย์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7" w:type="dxa"/>
          </w:tcPr>
          <w:p w:rsidR="00A41E22" w:rsidRPr="00A010B8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วัสดุวิทยาศาสตร์หรือการแพทย์</w:t>
            </w:r>
            <w:r w:rsidRPr="00CB25C1">
              <w:rPr>
                <w:rFonts w:ascii="TH SarabunIT๙" w:hAnsi="TH SarabunIT๙" w:cs="TH SarabunIT๙"/>
                <w:sz w:val="28"/>
                <w:szCs w:val="28"/>
                <w:cs/>
              </w:rPr>
              <w:t>***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จ่ายเป็นค่าจัดซื้อสารส้ม คลอรีน หรือเคมีภัณฑ์อื่น ๆ ทีจำเป็นต้องการใช้ในกิจการประปา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12" style="position:absolute;left:0;text-align:left;flip:y;z-index:251749376;mso-position-horizontal-relative:text;mso-position-vertical-relative:text" from="1.5pt,12.8pt" to="237.75pt,12.8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>16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ก. ยุทธศาสตร์จังหวัด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ที่  ๑  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พัฒนา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ด้านการพัฒนา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ทรัพยากรมนุษย์เพื่อสร้างศักยภาพในการแข่งขัน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๑ ด้าน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ทรัพยากรมนุษย์</w:t>
      </w:r>
    </w:p>
    <w:p w:rsidR="00A41E22" w:rsidRPr="00A010B8" w:rsidRDefault="00A41E22" w:rsidP="00A41E22">
      <w:pPr>
        <w:rPr>
          <w:rFonts w:ascii="TH SarabunIT๙" w:hAnsi="TH SarabunIT๙" w:cs="TH SarabunIT๙"/>
          <w:b/>
          <w:b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งบกลาง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557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ค่าใช้จ่ายเบี้ยยังชีพผู้สูงอายุ 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>**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693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เพื่อจ่ายเป็นค่าเบี้ยยังชีพผู้สูงอายุและเพื่อให้ผู้สูงอายุมีความเป็นอยู่ที่ดีผู้สูงอาย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ุในเขต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430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13" style="position:absolute;left:0;text-align:left;flip:y;z-index:251750400;mso-position-horizontal-relative:text;mso-position-vertical-relative:text" from="-2.6pt,19.95pt" to="235.15pt,19.9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7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ค่าใช้จ่ายเบี้ยยังชีพผู้พิการ 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>**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693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เพื่อจ่ายเป็นค่าเบี้ยยังชีพผู้พิการและเพื่อให้ผู้พิการมีความเป็นอยู่ที่ดี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ผู้พิการในเขต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,๘๐๐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14" style="position:absolute;left:0;text-align:left;flip:y;z-index:251751424;mso-position-horizontal-relative:text;mso-position-vertical-relative:text" from="-1.85pt,20pt" to="235.15pt,20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7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ค่าใช้จ่ายเบี้ยยังชีพผู้ป่วยเอดส์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**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เพื่อจ่ายเป็นค่าเบี้ยยังชีพผู้ป่วยเอดส์และเพื่อให้มีความเป็นอยู่ที่ดีขึ้น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ผู้ป่วยเอดส์ในเข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15" style="position:absolute;left:0;text-align:left;flip:y;z-index:251752448;mso-position-horizontal-relative:text;mso-position-vertical-relative:text" from="-1.85pt,20.55pt" to="235.15pt,20.5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 w:hint="cs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 w:hint="cs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 w:hint="cs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 w:hint="cs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 w:hint="cs"/>
          <w:b/>
          <w:bCs/>
          <w:sz w:val="28"/>
          <w:szCs w:val="28"/>
        </w:rPr>
      </w:pPr>
    </w:p>
    <w:p w:rsidR="00A41E22" w:rsidRPr="00A41E22" w:rsidRDefault="00A41E22" w:rsidP="00A41E22">
      <w:pPr>
        <w:jc w:val="center"/>
        <w:rPr>
          <w:rFonts w:ascii="TH SarabunIT๙" w:hAnsi="TH SarabunIT๙" w:cs="TH SarabunIT๙" w:hint="cs"/>
          <w:sz w:val="28"/>
          <w:szCs w:val="28"/>
        </w:rPr>
      </w:pPr>
      <w:r w:rsidRPr="00A41E22">
        <w:rPr>
          <w:rFonts w:ascii="TH SarabunIT๙" w:hAnsi="TH SarabunIT๙" w:cs="TH SarabunIT๙" w:hint="cs"/>
          <w:sz w:val="28"/>
          <w:szCs w:val="28"/>
          <w:cs/>
        </w:rPr>
        <w:lastRenderedPageBreak/>
        <w:t>-17-</w:t>
      </w:r>
    </w:p>
    <w:p w:rsidR="00A41E22" w:rsidRDefault="00A41E22" w:rsidP="00A41E22">
      <w:pPr>
        <w:rPr>
          <w:rFonts w:ascii="TH SarabunIT๙" w:hAnsi="TH SarabunIT๙" w:cs="TH SarabunIT๙" w:hint="cs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 w:hint="cs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2  การพัฒนาการท่องเที่ยว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2</w:t>
      </w: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การพัฒนาการค้า การลงทุนและการท่องเที่ยว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2</w:t>
      </w:r>
      <w:r w:rsidRPr="00C5167A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การพัฒนาการท่องเที่ยว</w:t>
      </w:r>
    </w:p>
    <w:p w:rsidR="00A41E22" w:rsidRPr="005B575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  <w:r w:rsidRPr="00C819A5">
        <w:rPr>
          <w:rFonts w:ascii="TH SarabunIT๙" w:hAnsi="TH SarabunIT๙" w:cs="TH SarabunIT๙"/>
          <w:sz w:val="28"/>
          <w:szCs w:val="28"/>
        </w:rPr>
        <w:sym w:font="Wingdings" w:char="F0D8"/>
      </w:r>
      <w:r w:rsidRPr="00C819A5">
        <w:rPr>
          <w:rFonts w:ascii="TH SarabunIT๙" w:hAnsi="TH SarabunIT๙" w:cs="TH SarabunIT๙"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sz w:val="28"/>
          <w:szCs w:val="28"/>
          <w:cs/>
        </w:rPr>
        <w:t>การศาสนาวัฒนธรรมและนันทนาการ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840"/>
        <w:gridCol w:w="2410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840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จัดงานสืบสานงานประเพณีงานแข่งเรือออกพรรษาและไหลเรือไฟ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*** 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410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จ่ายเป็นค่าใช้จ่ายในการจัดงานสืบสานงานประเพณีงานแข่งเรือออกพรรษาและไหลเรือไฟ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ของตำบลโพนงาม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31" style="position:absolute;left:0;text-align:left;flip:y;z-index:251658240;mso-position-horizontal-relative:text;mso-position-vertical-relative:text" from="57.05pt,25.55pt" to="78.8pt,25.55pt">
                  <v:stroke startarrow="block" endarrow="block"/>
                </v:line>
              </w:pic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840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จัดงานสืบสานงานประเพณีวันสงกรานต์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*** 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410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จ่ายเป็นค่าใช้จ่ายในการจัดงานสืบสานงานประเพณีวันสงกรานต์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ของตำบลโพนงาม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32" style="position:absolute;left:0;text-align:left;flip:y;z-index:251658240;mso-position-horizontal-relative:text;mso-position-vertical-relative:text" from="13.15pt,20.7pt" to="34.9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840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จัดงานสืบสานงานประเพณีลอยกระทง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*** 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410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จ่ายเป็นค่าใช้จ่ายในการจัดงานสืบสานงานประเพณีลอยกระทง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ของตำบลโพนงาม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33" style="position:absolute;left:0;text-align:left;flip:y;z-index:251658240;mso-position-horizontal-relative:text;mso-position-vertical-relative:text" from="15pt,20.7pt" to="36.75pt,20.7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840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จัดงานสืบสานงานวันวิ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ชา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*** 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410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จ่ายเป็นค่าใช้จ่ายในการจัดงานสืบสานงานวันวิ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ชา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ของตำบลโพนงาม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34" style="position:absolute;left:0;text-align:left;flip:y;z-index:251658240;mso-position-horizontal-relative:text;mso-position-vertical-relative:text" from="-5.6pt,20.7pt" to="16.15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A41E22" w:rsidRDefault="00A41E22" w:rsidP="00A41E22">
      <w:pPr>
        <w:jc w:val="center"/>
        <w:rPr>
          <w:rFonts w:ascii="TH SarabunIT๙" w:hAnsi="TH SarabunIT๙" w:cs="TH SarabunIT๙"/>
          <w:sz w:val="28"/>
          <w:szCs w:val="28"/>
        </w:rPr>
      </w:pPr>
      <w:r w:rsidRPr="00A41E22">
        <w:rPr>
          <w:rFonts w:ascii="TH SarabunIT๙" w:hAnsi="TH SarabunIT๙" w:cs="TH SarabunIT๙" w:hint="cs"/>
          <w:sz w:val="28"/>
          <w:szCs w:val="28"/>
          <w:cs/>
        </w:rPr>
        <w:lastRenderedPageBreak/>
        <w:t>-18-</w:t>
      </w:r>
    </w:p>
    <w:p w:rsidR="00A41E22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การพัฒนาการเกษตรกรรมและอุตสาหกรรม</w:t>
      </w:r>
    </w:p>
    <w:p w:rsidR="00A41E22" w:rsidRDefault="00A41E22" w:rsidP="00A41E22">
      <w:pPr>
        <w:rPr>
          <w:rFonts w:ascii="TH SarabunIT๙" w:eastAsia="Times New Roman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1</w:t>
      </w: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เกษตรและอุตสาหกรรมตามหลักปรัชญาเศรษฐกิจพอเพียง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พัฒนาทรัพยากรธรรมชาติและสิ่งแวดล้อมอย่างสมดุลยั่งยืน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การพัฒนาเกษตรกรรมและอุตสาหกรรม</w:t>
      </w:r>
    </w:p>
    <w:p w:rsidR="00A41E22" w:rsidRPr="00C5167A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  <w:r w:rsidRPr="00C5167A">
        <w:rPr>
          <w:rFonts w:ascii="TH SarabunIT๙" w:hAnsi="TH SarabunIT๙" w:cs="TH SarabunIT๙"/>
          <w:sz w:val="28"/>
          <w:szCs w:val="28"/>
          <w:cs/>
        </w:rPr>
        <w:t xml:space="preserve">     </w:t>
      </w:r>
      <w:r w:rsidRPr="00C5167A">
        <w:rPr>
          <w:rFonts w:ascii="TH SarabunIT๙" w:hAnsi="TH SarabunIT๙" w:cs="TH SarabunIT๙"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sz w:val="28"/>
          <w:szCs w:val="28"/>
          <w:cs/>
        </w:rPr>
        <w:t xml:space="preserve"> แ</w:t>
      </w:r>
      <w:r>
        <w:rPr>
          <w:rFonts w:ascii="TH SarabunIT๙" w:hAnsi="TH SarabunIT๙" w:cs="TH SarabunIT๙"/>
          <w:sz w:val="28"/>
          <w:szCs w:val="28"/>
          <w:cs/>
        </w:rPr>
        <w:t>ผนงาน</w:t>
      </w:r>
      <w:r>
        <w:rPr>
          <w:rFonts w:ascii="TH SarabunIT๙" w:hAnsi="TH SarabunIT๙" w:cs="TH SarabunIT๙" w:hint="cs"/>
          <w:sz w:val="28"/>
          <w:szCs w:val="28"/>
          <w:cs/>
        </w:rPr>
        <w:t>เคหะและชุมชน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840"/>
        <w:gridCol w:w="2410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840" w:type="dxa"/>
          </w:tcPr>
          <w:p w:rsidR="00A41E22" w:rsidRPr="00021FF1" w:rsidRDefault="00A41E22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ถนนลูกรังสู่พื้นที่การเกษตร บ้านชุมชนพัฒนา  หมู่ที่ 8  (เสนอโดย บ้านชุมชนพัฒนา หมู่ที่ 8)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A41E22" w:rsidRDefault="00A41E22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ถนนลูกรังสู่พื้นที่การเกษตร บ้านชุมชนพัฒนา  หมู่ที่ 8  จากบ้านโพนงามหมู่ที่ 10-บ้านชุมชนพัฒนา  </w:t>
            </w:r>
          </w:p>
          <w:p w:rsidR="00A41E22" w:rsidRDefault="00A41E22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ประชาชนมีระบบโครงสร้างพื้นที่ทางการเกษตรที่ดี มีมาตรฐาน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ผิวจราจรกว้าง 3.50 เมตร  ยาว 530.00 เมตร  </w:t>
            </w:r>
          </w:p>
          <w:p w:rsidR="00A41E22" w:rsidRPr="00C5167A" w:rsidRDefault="00A41E22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109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บ้านชุมชนพัฒนา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8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17" style="position:absolute;left:0;text-align:left;flip:y;z-index:251755520;mso-position-horizontal-relative:text;mso-position-vertical-relative:text" from="-1.25pt,27.55pt" to="68.5pt,27.5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A41E22" w:rsidRPr="00021FF1" w:rsidRDefault="00A41E22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ถนนลูกรังสู่พื้นที่การเกษตร บ้านเกษมสมบูรณ์  หมู่ที่ 9  (เสนอโดย บ้านเกษมสมบูรณ์ หมู่ที่ 9)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1E22" w:rsidRDefault="00A41E22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ถนนลูกรังสู่พื้นที่การเกษตร บ้านเกษมสมบูรณ์  หมู่ที่ 9  สายแยกบ้านดอนทอยโคกน้อย-ดงหมากทอ</w:t>
            </w:r>
          </w:p>
          <w:p w:rsidR="00A41E22" w:rsidRDefault="00A41E22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ประชาชนมีระบบโครงสร้างพื้นที่ทางการเกษตรที่ดี มีมาตรฐาน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ผิวจราจรกว้าง 3.50 เมตร  ยาว 2,000.00 เมตร  </w:t>
            </w:r>
          </w:p>
          <w:p w:rsidR="00A41E22" w:rsidRPr="00C5167A" w:rsidRDefault="00A41E22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บ้านเกษมสมบูรณ์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35" style="position:absolute;left:0;text-align:left;flip:y;z-index:251761664;mso-position-horizontal-relative:text;mso-position-vertical-relative:text" from="-1.25pt,34.35pt" to="68.5pt,34.35pt">
                  <v:stroke startarrow="block" endarrow="block"/>
                </v:lin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Pr="00C5167A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>19</w:t>
      </w:r>
      <w:r>
        <w:rPr>
          <w:rFonts w:ascii="TH SarabunIT๙" w:hAnsi="TH SarabunIT๙" w:cs="TH SarabunIT๙"/>
          <w:cs/>
        </w:rPr>
        <w:t>-</w:t>
      </w:r>
    </w:p>
    <w:p w:rsidR="00A41E2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Pr="00C5167A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Pr="00C5167A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840"/>
        <w:gridCol w:w="2410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840" w:type="dxa"/>
          </w:tcPr>
          <w:p w:rsidR="00A41E22" w:rsidRPr="00021FF1" w:rsidRDefault="00A41E22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ถนนลูกรังสู่พื้นที่การเกษตร บ้านเสาวัด  หมู่ที่ 6  (เสนอโดย บ้านเสาวัด หมู่ที่ 6)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A41E22" w:rsidRDefault="00A41E22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ถนนลูกรังสู่พื้นที่การเกษตร บ้านเสาวัด  หมู่ที่ 6  </w:t>
            </w:r>
          </w:p>
          <w:p w:rsidR="00A41E22" w:rsidRDefault="00A41E22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-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ประชาชนมีระบบโครงสร้างพื้นที่ทางการเกษตรที่ดี มีมาตรฐาน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ผิวจราจรกว้าง 3.50 เมตร  ยาว 590.00 เมตร  </w:t>
            </w:r>
          </w:p>
          <w:p w:rsidR="00A41E22" w:rsidRPr="00C5167A" w:rsidRDefault="00A41E22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128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701" w:type="dxa"/>
          </w:tcPr>
          <w:p w:rsidR="00A41E22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บ้านเสาวัด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6</w:t>
            </w:r>
          </w:p>
        </w:tc>
        <w:tc>
          <w:tcPr>
            <w:tcW w:w="127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19" style="position:absolute;left:0;text-align:left;flip:y;z-index:251757568;mso-position-horizontal-relative:text;mso-position-vertical-relative:text" from=".25pt,27.55pt" to="72.25pt,27.5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A41E22" w:rsidRPr="00C5167A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Pr="00C5167A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Pr="00C5167A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Pr="00C5167A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Pr="00C5167A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</w:p>
    <w:p w:rsidR="00A41E22" w:rsidRPr="00A41E22" w:rsidRDefault="00A41E22" w:rsidP="00A41E2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/>
          <w:cs/>
        </w:rPr>
        <w:t>-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การพัฒนาการเกษตรกรรมและอุตสาหกรรม</w:t>
      </w:r>
    </w:p>
    <w:p w:rsidR="00A41E22" w:rsidRDefault="00A41E22" w:rsidP="00A41E22">
      <w:pPr>
        <w:rPr>
          <w:rFonts w:ascii="TH SarabunIT๙" w:eastAsia="Times New Roman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1</w:t>
      </w: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เกษตรและอุตสาหกรรมตามหลักปรัชญาเศรษฐกิจพอเพียง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4</w:t>
      </w: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ด้านการ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พัฒนาทรัพยากรธรรมชาติและสิ่งแวดล้อมอย่างสมดุลยั่งยืน</w:t>
      </w:r>
    </w:p>
    <w:p w:rsidR="00A41E22" w:rsidRPr="00C5167A" w:rsidRDefault="00A41E22" w:rsidP="00A41E22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ที่  </w:t>
      </w:r>
      <w:r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3</w:t>
      </w:r>
      <w:r w:rsidRPr="00C5167A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การพัฒนาเกษตรกรรมและอุตสาหกรรม</w:t>
      </w:r>
    </w:p>
    <w:p w:rsidR="00A41E22" w:rsidRPr="00C819A5" w:rsidRDefault="00A41E22" w:rsidP="00A41E22">
      <w:pPr>
        <w:pStyle w:val="af1"/>
        <w:jc w:val="left"/>
        <w:rPr>
          <w:rFonts w:ascii="TH SarabunIT๙" w:hAnsi="TH SarabunIT๙" w:cs="TH SarabunIT๙"/>
          <w:sz w:val="28"/>
          <w:szCs w:val="28"/>
        </w:rPr>
      </w:pPr>
      <w:r w:rsidRPr="00C819A5">
        <w:rPr>
          <w:rFonts w:ascii="TH SarabunIT๙" w:hAnsi="TH SarabunIT๙" w:cs="TH SarabunIT๙"/>
          <w:sz w:val="28"/>
          <w:szCs w:val="28"/>
        </w:rPr>
        <w:sym w:font="Wingdings" w:char="F0D8"/>
      </w:r>
      <w:r w:rsidRPr="00C819A5">
        <w:rPr>
          <w:rFonts w:ascii="TH SarabunIT๙" w:hAnsi="TH SarabunIT๙" w:cs="TH SarabunIT๙"/>
          <w:sz w:val="28"/>
          <w:szCs w:val="28"/>
          <w:cs/>
        </w:rPr>
        <w:t xml:space="preserve"> แผนงานสร้างความเข้มแข็งของชุมชน</w:t>
      </w:r>
    </w:p>
    <w:tbl>
      <w:tblPr>
        <w:tblW w:w="15300" w:type="dxa"/>
        <w:jc w:val="center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86"/>
        <w:gridCol w:w="2840"/>
        <w:gridCol w:w="2404"/>
        <w:gridCol w:w="1418"/>
        <w:gridCol w:w="1559"/>
        <w:gridCol w:w="1433"/>
        <w:gridCol w:w="405"/>
        <w:gridCol w:w="405"/>
        <w:gridCol w:w="450"/>
        <w:gridCol w:w="360"/>
        <w:gridCol w:w="360"/>
        <w:gridCol w:w="450"/>
        <w:gridCol w:w="405"/>
        <w:gridCol w:w="405"/>
        <w:gridCol w:w="405"/>
        <w:gridCol w:w="405"/>
        <w:gridCol w:w="405"/>
        <w:gridCol w:w="405"/>
      </w:tblGrid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0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404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559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4860" w:type="dxa"/>
            <w:gridSpan w:val="12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A41E22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4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600" w:type="dxa"/>
            <w:gridSpan w:val="9"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A41E22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41E22" w:rsidRPr="00C5167A" w:rsidRDefault="00A41E22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0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4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0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360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360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50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1E22" w:rsidRPr="00C5167A" w:rsidRDefault="00A41E22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A41E22" w:rsidRPr="00C5167A" w:rsidTr="00A41E22">
        <w:trPr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840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ส่งเสริมอาชีพ (เสริมสวยตัดผมชาย-หญิง)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*** 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 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404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จ่ายเป็นค่าใช้จ่ายในการอบรมตามโครงการส่งเสริมอาชีพ (เสริมสวยตัดผมชาย-หญิง)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559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433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16" style="position:absolute;left:0;text-align:left;flip:y;z-index:251754496;mso-position-horizontal-relative:text;mso-position-vertical-relative:text" from="11.65pt,20.7pt" to="33.4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840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ส่งเสริมอาชีพ (ถักกระเป๋าด้วยเชือกร่ม)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*** 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 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404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จ่ายเป็นค่าใช้จ่ายในการอบรมตามโครงการส่งเสริมอาชีพ (ถักกระเป๋าด้วยเชือกร่ม)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559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433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20" style="position:absolute;left:0;text-align:left;flip:y;z-index:251758592;mso-position-horizontal-relative:text;mso-position-vertical-relative:text" from="13.15pt,20.7pt" to="34.9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840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สนับสนุนการดำเนินงานตามหลักปรัชญาเศรษฐกิจพอเพียง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*** 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 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404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จ่ายเป็นค่าใช้จ่ายในการสนับสนุนการดำเนินงานตามหลักปรัชญาเศรษฐกิจพอเพียง (ศูนย์สาธิตเศรษฐกิจพอเพียง) ระดับครัวเรือน ระดับชุมชน และระดับองค์กรปกครองส่วนท้องถิ่น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559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433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21" style="position:absolute;left:0;text-align:left;flip:y;z-index:251759616;mso-position-horizontal-relative:text;mso-position-vertical-relative:text" from="11.65pt,20.7pt" to="33.4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41E22" w:rsidRPr="00C5167A" w:rsidTr="00A41E22">
        <w:trPr>
          <w:jc w:val="center"/>
        </w:trPr>
        <w:tc>
          <w:tcPr>
            <w:tcW w:w="786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840" w:type="dxa"/>
          </w:tcPr>
          <w:p w:rsidR="00A41E22" w:rsidRPr="00C5167A" w:rsidRDefault="00A41E22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โครงการฝึกอบรมให้ความรู้ด้านขยะมูลฝอยของชุมชน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*** (เสนอโดย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1-13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 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404" w:type="dxa"/>
          </w:tcPr>
          <w:p w:rsidR="00A41E22" w:rsidRDefault="00A41E22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จ่ายเป็นค่าใช้จ่ายในการฝึกอบรมให้ความรู้ด้านขยะมูลฝอยของชุมชน</w:t>
            </w:r>
          </w:p>
          <w:p w:rsidR="00A41E22" w:rsidRPr="00C5167A" w:rsidRDefault="00A41E22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8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559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433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36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6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50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122" style="position:absolute;left:0;text-align:left;flip:y;z-index:251760640;mso-position-horizontal-relative:text;mso-position-vertical-relative:text" from="11.65pt,20.7pt" to="33.4pt,20.7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A41E22" w:rsidRPr="00C5167A" w:rsidRDefault="00A41E22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2D7496" w:rsidRDefault="002D7496" w:rsidP="00A41E22">
      <w:pPr>
        <w:jc w:val="center"/>
        <w:rPr>
          <w:rFonts w:ascii="TH SarabunIT๙" w:hAnsi="TH SarabunIT๙" w:cs="TH SarabunIT๙" w:hint="cs"/>
          <w:sz w:val="28"/>
          <w:szCs w:val="28"/>
        </w:rPr>
      </w:pPr>
    </w:p>
    <w:p w:rsidR="00A41E22" w:rsidRPr="00A41E22" w:rsidRDefault="00A41E22" w:rsidP="00A41E22">
      <w:pPr>
        <w:jc w:val="center"/>
        <w:rPr>
          <w:rFonts w:ascii="TH SarabunIT๙" w:hAnsi="TH SarabunIT๙" w:cs="TH SarabunIT๙" w:hint="cs"/>
          <w:sz w:val="28"/>
          <w:szCs w:val="28"/>
        </w:rPr>
      </w:pPr>
      <w:r w:rsidRPr="00A41E22">
        <w:rPr>
          <w:rFonts w:ascii="TH SarabunIT๙" w:hAnsi="TH SarabunIT๙" w:cs="TH SarabunIT๙" w:hint="cs"/>
          <w:sz w:val="28"/>
          <w:szCs w:val="28"/>
          <w:cs/>
        </w:rPr>
        <w:t>-21-</w:t>
      </w:r>
    </w:p>
    <w:p w:rsidR="00A41E22" w:rsidRDefault="00A41E22" w:rsidP="00E8285B">
      <w:pPr>
        <w:rPr>
          <w:rFonts w:ascii="TH SarabunIT๙" w:hAnsi="TH SarabunIT๙" w:cs="TH SarabunIT๙" w:hint="cs"/>
          <w:b/>
          <w:bCs/>
          <w:sz w:val="28"/>
          <w:szCs w:val="28"/>
        </w:rPr>
      </w:pP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ด้านการบริหารกิจการบ้านเมืองที่ดีตามหลัก</w:t>
      </w:r>
      <w:proofErr w:type="spellStart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๔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tabs>
          <w:tab w:val="left" w:pos="6945"/>
        </w:tabs>
        <w:rPr>
          <w:rFonts w:ascii="TH SarabunIT๙" w:hAnsi="TH SarabunIT๙" w:cs="TH SarabunIT๙"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บริหารทั่วไป</w:t>
      </w:r>
      <w:r w:rsidRPr="00C5167A">
        <w:rPr>
          <w:rFonts w:ascii="TH SarabunIT๙" w:hAnsi="TH SarabunIT๙" w:cs="TH SarabunIT๙"/>
          <w:sz w:val="28"/>
          <w:szCs w:val="28"/>
        </w:rPr>
        <w:tab/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415"/>
        <w:gridCol w:w="2835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จัดงานวันท้องถิ่นไทย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จ่ายเป็นค่าใช้จ่ายในการจัดงานวันท้องถิ่นไทย  วันที่ 18  มีนาคมของทุกปี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27" style="position:absolute;left:0;text-align:left;flip:y;z-index:251661312;mso-position-horizontal-relative:text;mso-position-vertical-relative:text" from="15.45pt,19.95pt" to="38.7pt,19.9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41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โครงการป้องกันและแก้ไขปัญหาการทุจริตในองค์กรปกครองส่วนท้องถิ่น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-เพื่อจ่ายเป็นค่าใช้จ่ายในการฝึกอบรมสร้างจิตสำนึกผู้บริหารท้องถิ่น สมาชิกสภาท้องถิ่น พนักงานส่วนตำบลและพนักงานจ้างในสังกัด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โพนงาม ในการปฏิบัติราชการให้เป็นไปด้วยความสุจริต เที่ยงธรรม และมี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บาล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25,000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28" style="position:absolute;left:0;text-align:left;flip:y;z-index:251662336;mso-position-horizontal-relative:text;mso-position-vertical-relative:text" from="-3.05pt,19.95pt" to="179.2pt,19.95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tcBorders>
              <w:bottom w:val="single" w:sz="4" w:space="0" w:color="auto"/>
            </w:tcBorders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ค่าพวงมาลัย ช่อดอกไม้ กระเช้าดอกไม้ และพวงมาลา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-เพื่อจ่ายเป็นค่าจัดซื้อหรือจัดจ้างทำช่อดอกไม้ กระเช้าดอกไม้ พวงมาลา สำหรับการจัดงานพระราชพิธี รัฐพิธี งานพิธีต่าง ๆ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1" style="position:absolute;left:0;text-align:left;flip:y;z-index:251665408" from="57.8pt,4.15pt" to="306.8pt,4.15pt">
                  <v:stroke startarrow="block" endarrow="block"/>
                </v:line>
              </w:pict>
            </w:r>
            <w:r w:rsidR="00E8285B"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</w:p>
    <w:p w:rsidR="002D7496" w:rsidRDefault="002D7496" w:rsidP="00E8285B">
      <w:pPr>
        <w:jc w:val="center"/>
        <w:rPr>
          <w:rFonts w:ascii="TH SarabunIT๙" w:hAnsi="TH SarabunIT๙" w:cs="TH SarabunIT๙" w:hint="cs"/>
        </w:rPr>
      </w:pPr>
    </w:p>
    <w:p w:rsidR="002D7496" w:rsidRDefault="002D7496" w:rsidP="00E8285B">
      <w:pPr>
        <w:jc w:val="center"/>
        <w:rPr>
          <w:rFonts w:ascii="TH SarabunIT๙" w:hAnsi="TH SarabunIT๙" w:cs="TH SarabunIT๙" w:hint="cs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22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415"/>
        <w:gridCol w:w="2835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พัฒนาสุขภาพจิตและสร้างความผาสุกในการปฏิบัติงาน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จ่ายเป็นการสร้างสุขภาพจิตและสร้างความผาสุกในการปฏิบัติงาน สามารถทำงานในองค์กรได้อย่างมีความสุข ซึ่งส่งผลต่อการทำงานให้บรรลุเป้าหมาย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2" style="position:absolute;left:0;text-align:left;flip:y;z-index:251666432;mso-position-horizontal-relative:text;mso-position-vertical-relative:text" from="10.9pt,19.95pt" to="35.65pt,19.9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ค่าซ่อมแซมบำรุงรักษาทรัพย์สิน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เพื่อให้สามารถใช้งานได้ตามปกติ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3" style="position:absolute;left:0;text-align:left;z-index:251667456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ค่าวัสดุสำนักงาน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่ายเป็นค่าวัสดุสำนักงานของ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4" style="position:absolute;left:0;text-align:left;z-index:251668480;mso-position-horizontal-relative:text;mso-position-vertical-relative:text" from="-.45pt,23.25pt" to="233.05pt,23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ยานพาหนะและขนส่ง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ยานพาหนะและขนส่ง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5" style="position:absolute;left:0;text-align:left;z-index:251669504;mso-position-horizontal-relative:text;mso-position-vertical-relative:text" from="-.45pt,21.25pt" to="233.05pt,21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ค่าวัสดุงานบ้านงานครัว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ค่าวัสดุงานบ้านงานครัว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6" style="position:absolute;left:0;text-align:left;z-index:251670528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เชื้อเพลิงและหล่อลื่น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5" style="position:absolute;left:0;text-align:left;z-index:251679744;mso-position-horizontal-relative:text;mso-position-vertical-relative:text" from="-.45pt,21.25pt" to="233.05pt,21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23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415"/>
        <w:gridCol w:w="2835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โฆษณาและเผยแพร่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วัสดุโฆษณาและเผยแพร่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7" style="position:absolute;left:0;text-align:left;z-index:251671552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คอมพิวเตอร์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8" style="position:absolute;left:0;text-align:left;z-index:251672576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อุดหนุนองค์กรปกครองส่วนท้องถิ่น เทศบาลตำบลอากาศอำนวย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-เพื่อจ่ายเป็นเงินอุดหนุนเทศบาลตำบลอากาศอำนวย ตามโครงการจัดตั้งศูนย์ข่าวสาร</w:t>
            </w:r>
          </w:p>
        </w:tc>
        <w:tc>
          <w:tcPr>
            <w:tcW w:w="1270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9" style="position:absolute;left:0;text-align:left;z-index:251673600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ค่าวัสดุสำนักงาน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่ายเป็นค่าวัสดุสำนักงานของ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6" style="position:absolute;left:0;text-align:left;z-index:251680768;mso-position-horizontal-relative:text;mso-position-vertical-relative:text" from="-.45pt,23.25pt" to="233.05pt,23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คอมพิวเตอร์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7" style="position:absolute;left:0;text-align:left;z-index:251681792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24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415"/>
        <w:gridCol w:w="2835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เครื่องดับเพลิง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วัสดุเครื่องดับเพลิง เช่น น้ำยาเคมีดับเพลิง เครื่องดับเพลิงเคมี สายส่งน้ำดับเพลิง สายสูบน้ำดับเพลิง หัวฉีดดับเพลิง ข้อต่ออุปกรณ์ดับเพลิง ฯลฯ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3" style="position:absolute;left:0;text-align:left;z-index:251687936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คอมพิวเตอร์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2" style="position:absolute;left:0;text-align:left;z-index:251686912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25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ด้านการบริหารกิจการบ้านเมืองที่ดีตามหลัก</w:t>
      </w:r>
      <w:proofErr w:type="spellStart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๔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tabs>
          <w:tab w:val="left" w:pos="6945"/>
        </w:tabs>
        <w:rPr>
          <w:rFonts w:ascii="TH SarabunIT๙" w:hAnsi="TH SarabunIT๙" w:cs="TH SarabunIT๙"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การศึกษา</w:t>
      </w:r>
      <w:r w:rsidRPr="00C5167A">
        <w:rPr>
          <w:rFonts w:ascii="TH SarabunIT๙" w:hAnsi="TH SarabunIT๙" w:cs="TH SarabunIT๙"/>
          <w:sz w:val="28"/>
          <w:szCs w:val="28"/>
        </w:rPr>
        <w:tab/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415"/>
        <w:gridCol w:w="2835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ค่าวัสดุสำนักงาน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่ายเป็นค่าวัสดุสำนักงานของ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8" style="position:absolute;left:0;text-align:left;z-index:251682816;mso-position-horizontal-relative:text;mso-position-vertical-relative:text" from="-.45pt,23.25pt" to="233.05pt,23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โฆษณาและเผยแพร่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วัสดุโฆษณาและเผยแพร่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9" style="position:absolute;left:0;text-align:left;z-index:251683840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ค่าซ่อมแซมบำรุงรักษาทรัพย์สิน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เพื่อให้สามารถใช้งานได้ตามปกติ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0" style="position:absolute;left:0;text-align:left;z-index:251684864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ค่าวัสดุงานบ้านงานครัว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ค่าวัสดุงานบ้านงานครัว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1" style="position:absolute;left:0;text-align:left;z-index:251685888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Pr="002D7496" w:rsidRDefault="00E8285B" w:rsidP="002D749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-</w:t>
      </w:r>
      <w:r w:rsidR="002D7496">
        <w:rPr>
          <w:rFonts w:ascii="TH SarabunIT๙" w:hAnsi="TH SarabunIT๙" w:cs="TH SarabunIT๙" w:hint="cs"/>
          <w:cs/>
        </w:rPr>
        <w:t>26</w:t>
      </w:r>
      <w:r>
        <w:rPr>
          <w:rFonts w:ascii="TH SarabunIT๙" w:hAnsi="TH SarabunIT๙" w:cs="TH SarabunIT๙"/>
          <w:cs/>
        </w:rPr>
        <w:t>-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ด้านการบริหารกิจการบ้านเมืองที่ดีตามหลัก</w:t>
      </w:r>
      <w:proofErr w:type="spellStart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๔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tabs>
          <w:tab w:val="left" w:pos="6945"/>
        </w:tabs>
        <w:rPr>
          <w:rFonts w:ascii="TH SarabunIT๙" w:hAnsi="TH SarabunIT๙" w:cs="TH SarabunIT๙"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สร้างความเข้มแข็งของชุมชน</w:t>
      </w:r>
      <w:r w:rsidRPr="00C5167A">
        <w:rPr>
          <w:rFonts w:ascii="TH SarabunIT๙" w:hAnsi="TH SarabunIT๙" w:cs="TH SarabunIT๙"/>
          <w:sz w:val="28"/>
          <w:szCs w:val="28"/>
        </w:rPr>
        <w:tab/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415"/>
        <w:gridCol w:w="2835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ส่งเสริมสนับสนุนการจัดทำแผนชุมชน แผนพัฒนาท้องถิ่นและกิจกรรมสนับสนุนการจัดประชุมประชาคม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จ่ายเป็นค่าใช้จ่ายในการส่งเสริมสนับสนุนการจัดทำแผนชุมชน แผนพัฒนาท้องถิ่นสี่ปีและการสนับสนุนการขับเคลื่อนแผนชุมชนแบบ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การและการดำเนินการอื่น ๆ อันเกี่ยวเนื่องกับการดำเนินการจัดทำแผนและการขับเคลื่อนแผนพัฒนาต่าง ๆ 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29" style="position:absolute;left:0;text-align:left;flip:y;z-index:251663360;mso-position-horizontal-relative:text;mso-position-vertical-relative:text" from="-1.75pt,19.95pt" to="214.65pt,19.95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โครงการเลือกตั้งของ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โพนงาม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เพื่อจัดการเ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ลือกตั้งข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ององค์การบริหารส่วนตำบลโพนงาม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ประชาชนในเขต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30" style="position:absolute;left:0;text-align:left;z-index:251664384;mso-position-horizontal-relative:text;mso-position-vertical-relative:text" from="-2.2pt,17.3pt" to="235.9pt,17.3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โครงการป้องกันและลดอุบัติเหตุทางถนนในช่วงเทศกาลสำคัญ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-เพื่อจ่ายเป็นค่าใช้จ่ายเกี่ยวกับการดำเนินการป้องกันและลดอุบัติเหตุทางถนนในช่วงเทศกาบสำคัญ เช่น เทศกาลปีใหม่ เทศกาลสงกรานต์ 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0" style="position:absolute;left:0;text-align:left;z-index:251674624;mso-position-horizontal-relative:text;mso-position-vertical-relative:text" from="14.5pt,17.3pt" to="37pt,17.3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8" style="position:absolute;left:0;text-align:left;z-index:251723776;mso-position-horizontal-relative:text;mso-position-vertical-relative:text" from="13.15pt,17.3pt" to="35.65pt,17.3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โครงการส่งเสริมและสนับสนุนการสร้างความปรองดองและสมานฉันท์ของคนในชาติ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จ่ายเป็นค่าใช้จ่ายในการดำเนินงานตามโครงการส่งเสริมและสนับสนุนการสร้างความปรองดองและสมานฉันท์ของคนในชาติ 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1" style="position:absolute;left:0;text-align:left;z-index:251675648;mso-position-horizontal-relative:text;mso-position-vertical-relative:text" from="-4.85pt,17.3pt" to="49.55pt,17.3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27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415"/>
        <w:gridCol w:w="2835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โครงการซ้อมแผนป้องกันและบรรเทาสาธารณภัย (อัคคีภัย)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-เพื่อจ่ายเป็นค่าใช้จ่ายในการดำเนินงานตามโครงการซ้อมแผนป้องกันและบรรเทาสาธารณภัย (อัคคีภัย) 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9" style="position:absolute;left:0;text-align:left;z-index:251724800;mso-position-horizontal-relative:text;mso-position-vertical-relative:text" from="-5.6pt,16.95pt" to="16.9pt,16.9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ดำเนินกิจกรรมของ อปพร.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-เพื่อจ่ายเป็นค่าใช้จ่ายอันเกี่ยวเนื่องกับการปฏิบัติงานของ อปพร. เช่น การสวนสนามเนื่องในวัน อปพร. การเดินทางไปราชการของ อปพร. 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2" style="position:absolute;left:0;text-align:left;z-index:251676672;mso-position-horizontal-relative:text;mso-position-vertical-relative:text" from="12.4pt,17.3pt" to="34.15pt,17.3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การป้องกันและบรรเทาความเดือดร้อนของประชาชนจากสาธารณภัยต่าง ๆ 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**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-เพื่อจ่ายเป็นค่าใช้จ่ายในการ ป้องกันและบรรเทาความเดือดร้อนของประชาชนจากสาธารณภัยต่าง ๆเช่น การป้องกันและแก้ไขปัญหาอุทกภัย น้ำป่าไหลหลาก แผ่นดินถล่ม ภัยแล้ง ภัยหนาว อัคคีภัย และไฟป่า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3" style="position:absolute;left:0;text-align:left;z-index:251677696;mso-position-horizontal-relative:text;mso-position-vertical-relative:text" from="-2.2pt,17.3pt" to="235.9pt,17.3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ก่อสร้าง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วัสดุอุปกรณ์ต่าง ๆ ในงานด้านป้องกันและบรรเทาสาธารณภัย เช่น ขวาน จอบ เสียม มีด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44" style="position:absolute;left:0;text-align:left;z-index:251678720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28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ด้านการบริหารกิจการบ้านเมืองที่ดีตามหลัก</w:t>
      </w:r>
      <w:proofErr w:type="spellStart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๔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tabs>
          <w:tab w:val="left" w:pos="6945"/>
        </w:tabs>
        <w:rPr>
          <w:rFonts w:ascii="TH SarabunIT๙" w:hAnsi="TH SarabunIT๙" w:cs="TH SarabunIT๙"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สาธารณสุข</w:t>
      </w:r>
      <w:r w:rsidRPr="00C5167A">
        <w:rPr>
          <w:rFonts w:ascii="TH SarabunIT๙" w:hAnsi="TH SarabunIT๙" w:cs="TH SarabunIT๙"/>
          <w:sz w:val="28"/>
          <w:szCs w:val="28"/>
        </w:rPr>
        <w:tab/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415"/>
        <w:gridCol w:w="2835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โครงการป้องกันและแก้ไขปัญหายาเสพติด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**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บัญญัติปี ๖๑)</w:t>
            </w: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-เพื่อจ่ายเป็นค่าใช้จ่ายในการดำเนินงานตามโครงการป้องกันและแก้ไขปัญหายาเสพติด กิจกรรมเนื่องในวันต่อต้านยาเสพติด กิจกรรมการบำบัดฟื้นฟูผู้ติด/ผู้เสพยาเสพติด และการปฏิบัติหารพลังแผ่นดินเอาชนะยาเสพติดอย่างยั่งยืน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4" style="position:absolute;left:0;text-align:left;z-index:251688960;mso-position-horizontal-relative:text;mso-position-vertical-relative:text" from="13.9pt,17.3pt" to="34.9pt,17.3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ค่าซ่อมแซมบำรุงรักษาทรัพย์สิน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เพื่อให้สามารถใช้งานได้ตามปกติ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5" style="position:absolute;left:0;text-align:left;z-index:251689984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ยานพาหนะและขนส่ง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ยานพาหนะและขนส่ง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6" style="position:absolute;left:0;text-align:left;z-index:251691008;mso-position-horizontal-relative:text;mso-position-vertical-relative:text" from="-.45pt,21.25pt" to="233.05pt,21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เชื้อเพลิงและหล่อลื่น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7" style="position:absolute;left:0;text-align:left;z-index:251692032;mso-position-horizontal-relative:text;mso-position-vertical-relative:text" from="-.45pt,21.25pt" to="233.05pt,21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29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415"/>
        <w:gridCol w:w="2835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1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วิทยาศาสตร์หรือการแพทย์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วิทยาศาสตร์หรือการแพทย์ วัสดุเคมีภัณฑ์ต่าง ๆ ในการป้องกันควบคุมหรือรักษาโรคติดต่อและโรคไม่ติดต่อ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8" style="position:absolute;left:0;text-align:left;z-index:251693056;mso-position-horizontal-relative:text;mso-position-vertical-relative:text" from="-.45pt,21.25pt" to="233.05pt,21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415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อื่น เครื่องช่วยหายใจชนิดบีบมือ (บอลลูน)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วัสดุอื่น เครื่องช่วยหายใจชนิดบีบมือ (บอลลูน) สำหรับผู้ป่วยฉุกเฉิน (หน่วยกู้ชีพกู้ภัย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โพนงาม) จำนวน 2 อัน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59" style="position:absolute;left:0;text-align:left;z-index:251694080;mso-position-horizontal-relative:text;mso-position-vertical-relative:text" from="1.75pt,21.25pt" to="53.95pt,21.25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30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ด้านการบริหารกิจการบ้านเมืองที่ดีตามหลัก</w:t>
      </w:r>
      <w:proofErr w:type="spellStart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๔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เคหะและชุมชน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ค่าซ่อมแซมบำรุงรักษาทรัพย์สิน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เพื่อให้สามารถใช้งานได้ตามปกติ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0" style="position:absolute;left:0;text-align:left;z-index:251695104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ค่าวัสดุสำนักงาน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่ายเป็นค่าวัสดุสำนักงานของ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1" style="position:absolute;left:0;text-align:left;z-index:251696128;mso-position-horizontal-relative:text;mso-position-vertical-relative:text" from="-.45pt,23.25pt" to="233.05pt,23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เชื้อเพลิงและหล่อลื่น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วัสดุเชื้อเพลิงและหล่อลื่น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2" style="position:absolute;left:0;text-align:left;z-index:251697152;mso-position-horizontal-relative:text;mso-position-vertical-relative:text" from="-.45pt,21.25pt" to="233.05pt,21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โฆษณาและเผยแพร่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วัสดุโฆษณาและเผยแพร่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3" style="position:absolute;left:0;text-align:left;z-index:251698176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ก่อสร้าง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วัสดุอุปกรณ์ก่อสร้างต่าง ๆ เช่น ค้อน ตะปู สังกะสี ไม้ ปูน ซีเมนต์ หิน กรวด ทราย เครื่องมือช่าง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4" style="position:absolute;left:0;text-align:left;z-index:251699200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31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คอมพิวเตอร์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วัสดุคอมพิวเตอร์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ขององค์การบริหารส่วนตำบลโพนงาม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5" style="position:absolute;left:0;text-align:left;z-index:251700224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สำรวจ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วัสดุสำรวจ เช่น ตลับเมตร เทปวัด บันได  ฯลฯ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6" style="position:absolute;left:0;text-align:left;z-index:251701248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ไฟฟ้าและวิทยุ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วัสดุไฟฟ้าต่าง ๆ เช่น สายไฟฟ้า ปลั๊ก สวิทซ์ ฯลฯ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7" style="position:absolute;left:0;text-align:left;z-index:251702272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557" w:type="dxa"/>
          </w:tcPr>
          <w:p w:rsidR="00E8285B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ถนนคอนกรีตเสริมเหล็ก บ้านเสาวัด  หมู่ที่ 12   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(เสนอโดย บ้านเสาวัด หมู่ที่ 12)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ถนนคอนกรีตเสริมเหล็ก บ้านเสาวัด  หมู่ที่ 12 สายบ้านนายชวนชัย-บ้านนายประสิทธิ์  </w:t>
            </w:r>
          </w:p>
          <w:p w:rsidR="00E8285B" w:rsidRDefault="00E8285B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ประชาชนที่ใช้สัญจรไปมาได้รับความสะดวกในการคมนาคม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ผิวจราจรกว้าง</w:t>
            </w:r>
            <w:proofErr w:type="gram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4.00 เมตร หนา 0.15 เมตร ยาว 120.00 เมตร  หรือพื้นที่ผิวจราจรไม่น้อยกว่า 480 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ตร.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ม.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บ้านเสาวัด  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12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2D7496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8" style="position:absolute;left:0;text-align:left;flip:y;z-index:251703296;mso-position-horizontal-relative:text;mso-position-vertical-relative:text" from=".7pt,27.55pt" to="174.7pt,27.55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32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ถนนคอนกรีตเสริมเหล็ก บ้านดงเสียว  หมู่ที่ 13  (เสนอโดย บ้านดงเสียว หมู่ที่ 13)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ถนนคอนกรีตเสริมเหล็ก บ้านดงเสียว  หมู่ที่ 13 สายบ้านนางทวี-บ้านนายไสว  </w:t>
            </w:r>
          </w:p>
          <w:p w:rsidR="00E8285B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ประชาชนที่ใช้สัญจรไปมาได้รับความสะดวกในการคมนาคม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ผิวจราจรกว้าง</w:t>
            </w:r>
            <w:proofErr w:type="gram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5.00 เมตร หนา 0.15 เมตร ยาว 170.00 เมตร  หรือพื้นที่ผิวจราจรไม่น้อยกว่า 850 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ตร.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ม. 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บ้านดงเสียว  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13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2D7496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69" style="position:absolute;left:0;text-align:left;flip:y;z-index:251704320;mso-position-horizontal-relative:text;mso-position-vertical-relative:text" from="-.05pt,27.55pt" to="173.65pt,27.55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ถนนคอนกรีตเสริมเหล็ก บ้านดงสาร  หมู่ที่ 5  (เสนอโดย บ้านดงสาร หมู่ที่ 5)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ถนนคอนกรีตเสริมเหล็ก บ้านดงสาร  หมู่ที่ 5 สายบ้านนางดวงจัน-บ้านนางสาว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วรรณ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รัตน์  </w:t>
            </w:r>
          </w:p>
          <w:p w:rsidR="00E8285B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ประชาชนที่ใช้สัญจรไปมาได้รับความสะดวกในการคมนาคม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ผิวจราจรกว้าง</w:t>
            </w:r>
            <w:proofErr w:type="gram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4.00 เมตร หนา 0.15 เมตร ยาว 178.00 เมตร  หรือพื้นที่ผิวจราจรไม่น้อยกว่า 712 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ตร.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ม. 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427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บ้านดงสาร 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5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2D7496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0" style="position:absolute;left:0;text-align:left;flip:y;z-index:251705344;mso-position-horizontal-relative:text;mso-position-vertical-relative:text" from="3.7pt,27.55pt" to="173.65pt,27.55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33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ถนนคอนกรีตเสริมเหล็ก บ้านดงเสียว  หมู่ที่ 3  (เสนอโดย บ้านดงเสียว หมู่ที่ 3)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ถนนคอนกรีตเสริมเหล็ก บ้านดงเสียว  หมู่ที่ 3 สายบ้านนายจีน </w:t>
            </w:r>
            <w:r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–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สี่แยกบ้านโพนงาม</w:t>
            </w:r>
          </w:p>
          <w:p w:rsidR="00E8285B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ประชาชนที่ใช้สัญจรไปมาได้รับความสะดวกในการคมนาคม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ผิวจราจรกว้าง</w:t>
            </w:r>
            <w:proofErr w:type="gram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5.00 เมตร หนา 0.15 เมตร ยาว 100.00 เมตร  หรือพื้นที่ผิวจราจรไม่น้อยกว่า 500 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ตร.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ม. 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บ้านดงเสียว  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3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2D7496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1" style="position:absolute;left:0;text-align:left;flip:y;z-index:251706368;mso-position-horizontal-relative:text;mso-position-vertical-relative:text" from="-1.55pt,27.55pt" to="173.65pt,27.55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อุดหนุนไฟฟ้าส่วนภูมิภาคอากาศอำนวย  (เสนอโดย บ้านพลังใหม่ หมู่ที่ 11)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เงินอุดหนุนไฟฟ้าส่วนภูมิภาคอากาศอำนวย ในการขยายเขตไฟฟ้าสายดงหมากทอ บ้านพลังใหม่ หมู่ที่ 11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บ้านพลังใหม่  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11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กองช่าง/การไฟฟ้าส่วนภูมิภาคอากาศอำนวย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2" style="position:absolute;left:0;text-align:left;flip:y;z-index:251707392;mso-position-horizontal-relative:text;mso-position-vertical-relative:text" from="2.25pt,27.55pt" to="244.2pt,27.5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อุดหนุนไฟฟ้าส่วนภูมิภาคอากาศอำนวย  (เสนอโดย บ้านเสาวัด หมู่ที่ 6)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เงินอุดหนุนไฟฟ้าส่วนภูมิภาคอากาศอำนวย ในการติดตั้งโคมไฟฟ้าส่องสว่าง บ้านเสาวัด หมู่ที่ 6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บ้านเสาวัด 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6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กองช่าง/การไฟฟ้าส่วนภูมิภาคอากาศอำนวย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3" style="position:absolute;left:0;text-align:left;flip:y;z-index:251708416;mso-position-horizontal-relative:text;mso-position-vertical-relative:text" from="2.25pt,27.55pt" to="237.45pt,27.5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34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ทางระบายน้ำ  บ้านโพนงาม หมู่ที่ 1 (เสนอโดย บ้านโพนงาม หมู่ที่ 1)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Pr="00BB615A" w:rsidRDefault="00E8285B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ทางระบายน้ำบ้านโพนงาม หมู่ที่ 1  สายบ้านปลัดณรงค์ แก้วสนิท-บ้านนาย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อิศราวุธ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บุญชาญ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ทางระบายน้ำความยาวรวม 546.00 เมตร รายละเอียดตามแบบรูปรายการที่ 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โพนงาม กำหนด 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768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บ้านโพนงาม 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2D7496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4" style="position:absolute;left:0;text-align:left;flip:y;z-index:251709440;mso-position-horizontal-relative:text;mso-position-vertical-relative:text" from=".45pt,27.55pt" to="152.4pt,27.5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รางระบายน้ำ  บ้านท่าแร่ หมู่ที่ 4 (เสนอโดย บ้านท่าแร่ หมู่ที่ 4)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Pr="00BB615A" w:rsidRDefault="00E8285B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รางระบายน้ำบ้านท่าแร่ หมู่ที่ 4  สายบ้านนางสมเพศ-บ้านนางโสน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รางระบายน้ำสำเร็จรูป ขนาด 0.45 </w:t>
            </w:r>
            <w:r>
              <w:rPr>
                <w:rFonts w:ascii="TH SarabunIT๙" w:eastAsia="Angsana New" w:hAnsi="TH SarabunIT๙" w:cs="TH SarabunIT๙"/>
                <w:sz w:val="28"/>
                <w:szCs w:val="28"/>
              </w:rPr>
              <w:t xml:space="preserve">X 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0.45 เมตร ความยาว  121.00 เมตร บ่อรับน้ำ 2 บ่อ รายละเอียดตามแบบรูปรายการที่ 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โพนงาม กำหนด 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221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บ้านท่าแร่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4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2D7496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5" style="position:absolute;left:0;text-align:left;flip:y;z-index:251710464;mso-position-horizontal-relative:text;mso-position-vertical-relative:text" from="5.7pt,27.55pt" to="152.4pt,27.5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35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รางระบายน้ำ  บ้านโพนงาม หมู่ที่ 2 (เสนอโดย บ้านโพนงาม หมู่ที่ 2)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Pr="00BB615A" w:rsidRDefault="00E8285B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รางระบายน้ำบ้านโพนงาม หมู่ที่ 2  สายบ้านนางธิดาพร-บ้านนางศศิภา 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รางระบายน้ำสำเร็จรูป ขนาด 0.45 </w:t>
            </w:r>
            <w:r>
              <w:rPr>
                <w:rFonts w:ascii="TH SarabunIT๙" w:eastAsia="Angsana New" w:hAnsi="TH SarabunIT๙" w:cs="TH SarabunIT๙"/>
                <w:sz w:val="28"/>
                <w:szCs w:val="28"/>
              </w:rPr>
              <w:t xml:space="preserve">X 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0.45 เมตร ความยาว  142.00 เมตร รายละเอียดตามแบบรูปรายการที่ 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โพนงาม กำหนด 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221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บ้านโพนงาม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2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2D7496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26" style="position:absolute;left:0;text-align:left;flip:y;z-index:251660288;mso-position-horizontal-relative:text;mso-position-vertical-relative:text" from="5.7pt,27.55pt" to="152.4pt,27.5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รางระบายน้ำ  บ้านดง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มะกุ้ม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หมู่ที่ 7 (เสนอโดย บ้านดง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มะกุ้ม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หมู่ที่ 7)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Pr="00BB615A" w:rsidRDefault="00E8285B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รางระบายน้ำบ้านดง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มะกุ้ม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 หมู่ที่ 7  สายบ้านนางวัฒนา-บ้านนางขันแก้ว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รางระบายน้ำสำเร็จรูป ขนาด 0.45 </w:t>
            </w:r>
            <w:r>
              <w:rPr>
                <w:rFonts w:ascii="TH SarabunIT๙" w:eastAsia="Angsana New" w:hAnsi="TH SarabunIT๙" w:cs="TH SarabunIT๙"/>
                <w:sz w:val="28"/>
                <w:szCs w:val="28"/>
              </w:rPr>
              <w:t xml:space="preserve">X 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0.45 เมตร ความยาว  176.00 เมตร บ่อรับน้ำ 3 บ่อ รายละเอียดตามแบบรูปรายการที่ 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โพนงาม กำหนด 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316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บ้านดง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มะกุ้ม</w:t>
            </w:r>
            <w:proofErr w:type="spellEnd"/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7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2D7496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6" style="position:absolute;left:0;text-align:left;flip:y;z-index:251711488;mso-position-horizontal-relative:text;mso-position-vertical-relative:text" from="5.7pt,27.55pt" to="152.4pt,27.5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36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</w:p>
        </w:tc>
        <w:tc>
          <w:tcPr>
            <w:tcW w:w="2557" w:type="dxa"/>
          </w:tcPr>
          <w:p w:rsidR="00E8285B" w:rsidRPr="00021FF1" w:rsidRDefault="00E8285B" w:rsidP="00A41E22">
            <w:pPr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รางระบายน้ำ  บ้านโพนงาม หมู่ที่ 10 (เสนอโดย บ้านโพนงาม หมู่ที่ 10)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Pr="00BB615A" w:rsidRDefault="00E8285B" w:rsidP="00A41E22">
            <w:pPr>
              <w:tabs>
                <w:tab w:val="left" w:pos="1276"/>
              </w:tabs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เพื่อจ่ายเป็นค่าโครงการก่อสร้าง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รางระบายน้ำบ้านโพนงาม หมู่ที่ 10  สายบ้านนายสิงใคร-หน้าศาลาประชาคมบ้านนายบุญสอง </w:t>
            </w:r>
            <w:r w:rsidRPr="00C5167A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ปริมาณงาน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รางระบายน้ำสำเร็จรูป ขนาด 0.45 </w:t>
            </w:r>
            <w:r>
              <w:rPr>
                <w:rFonts w:ascii="TH SarabunIT๙" w:eastAsia="Angsana New" w:hAnsi="TH SarabunIT๙" w:cs="TH SarabunIT๙"/>
                <w:sz w:val="28"/>
                <w:szCs w:val="28"/>
              </w:rPr>
              <w:t xml:space="preserve">X </w:t>
            </w: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0.45 เมตร ความยาว  182.00 เมตร บ่อรับน้ำ 3 บ่อ รายละเอียดตามแบบรูปรายการที่ 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อบต.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 xml:space="preserve">โพนงาม กำหนด </w:t>
            </w:r>
          </w:p>
          <w:p w:rsidR="00E8285B" w:rsidRPr="00C5167A" w:rsidRDefault="00E8285B" w:rsidP="00A41E22">
            <w:pPr>
              <w:tabs>
                <w:tab w:val="left" w:pos="127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314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บ้านโพนงาม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10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2D7496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7" style="position:absolute;left:0;text-align:left;flip:y;z-index:251712512;mso-position-horizontal-relative:text;mso-position-vertical-relative:text" from=".45pt,27.55pt" to="152.4pt,27.5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2D7496">
        <w:rPr>
          <w:rFonts w:ascii="TH SarabunIT๙" w:hAnsi="TH SarabunIT๙" w:cs="TH SarabunIT๙" w:hint="cs"/>
          <w:cs/>
        </w:rPr>
        <w:t>37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ด้านการบริหารกิจการบ้านเมืองที่ดีตามหลัก</w:t>
      </w:r>
      <w:proofErr w:type="spellStart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๔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การเกษตร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การเกษตร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วัสดุอุปกรณ์การเกษตรต่าง ๆ เช่น ใบมีด เชือก ผ้าใบหรือผ้าพลาสติก 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8" style="position:absolute;left:0;text-align:left;z-index:251713536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โครงการรักษ์ป่า รักษ์น้ำ รักษาแผ่นดิน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ใช้จ่ายในการดำเนินงานในการอนุรักษ์ทรัพยากรน้ำและป่า รวมทั้งสร้างจิตสำนึกของประชาชนในการอนุรักษ์สิ่งแวดล้อมและอนุรักษ์ทรัพยากรธรราชาติ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79" style="position:absolute;left:0;text-align:left;z-index:251714560;mso-position-horizontal-relative:text;mso-position-vertical-relative:text" from="10.9pt,21.05pt" to="38.45pt,21.0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โครงการอนุรักษ์พันธุ์กรรมพืชอันเนื่องมาจากพระราชดำริฯ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5A1B07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ใช้จ่ายในการดำเนินงานอนุรักษ์สิ่งแวดล้อมและอนุรักษ์ทรัพยากรธรราชาติ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อันเนื่องมาจากพระราชดำริฯ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0" style="position:absolute;left:0;text-align:left;z-index:251715584;mso-position-horizontal-relative:text;mso-position-vertical-relative:text" from="10.9pt,21.05pt" to="36.2pt,21.05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7F5483">
        <w:rPr>
          <w:rFonts w:ascii="TH SarabunIT๙" w:hAnsi="TH SarabunIT๙" w:cs="TH SarabunIT๙" w:hint="cs"/>
          <w:cs/>
        </w:rPr>
        <w:t>38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ด้านการบริหารกิจการบ้านเมืองที่ดีตามหลัก</w:t>
      </w:r>
      <w:proofErr w:type="spellStart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๔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การพาณิชย์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ค่าบำรุงรักษาและซ่อมแซม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C5167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ค่าซ่อมแซมบำรุงรักษาทรัพย์สิน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เพื่อให้สามารถใช้งานได้ตามปกติ 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1" style="position:absolute;left:0;text-align:left;z-index:251716608;mso-position-horizontal-relative:text;mso-position-vertical-relative:text" from="-.45pt,21.05pt" to="233.05pt,21.0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ค่าวัสดุสำนักงาน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่ายเป็นค่าวัสดุสำนักงานของ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2" style="position:absolute;left:0;text-align:left;z-index:251717632;mso-position-horizontal-relative:text;mso-position-vertical-relative:text" from="-.45pt,23.25pt" to="233.05pt,23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ค่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าวัสด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ุอื่น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่ายเป็นค่าวัสดุ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ประปา เช่น ท่อพีวีซี ก๊อกน้ำ สายยาง กาวประสานท่อเทปพันเกลียว ฯลฯ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3" style="position:absolute;left:0;text-align:left;z-index:251718656;mso-position-horizontal-relative:text;mso-position-vertical-relative:text" from="-.45pt,23.25pt" to="233.05pt,23.2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2A0626">
      <w:pPr>
        <w:rPr>
          <w:rFonts w:ascii="TH SarabunIT๙" w:hAnsi="TH SarabunIT๙" w:cs="TH SarabunIT๙"/>
        </w:rPr>
      </w:pPr>
    </w:p>
    <w:p w:rsidR="00E8285B" w:rsidRDefault="00E8285B" w:rsidP="00E828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</w:t>
      </w:r>
      <w:r w:rsidR="007F5483">
        <w:rPr>
          <w:rFonts w:ascii="TH SarabunIT๙" w:hAnsi="TH SarabunIT๙" w:cs="TH SarabunIT๙" w:hint="cs"/>
          <w:cs/>
        </w:rPr>
        <w:t>39</w:t>
      </w:r>
      <w:r>
        <w:rPr>
          <w:rFonts w:ascii="TH SarabunIT๙" w:hAnsi="TH SarabunIT๙" w:cs="TH SarabunIT๙"/>
          <w:cs/>
        </w:rPr>
        <w:t>-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C5167A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ข. ยุทธศาสตร์การพัฒน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าของ </w:t>
      </w:r>
      <w:proofErr w:type="spellStart"/>
      <w:r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ในเขตจังหวัด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สกลนคร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ยุทธศาสตร์ที่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 w:rsidRPr="00C5167A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ด้านการบริหารกิจการบ้านเมืองที่ดีตามหลัก</w:t>
      </w:r>
      <w:proofErr w:type="spellStart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บาลและความมั่นคง</w:t>
      </w:r>
    </w:p>
    <w:p w:rsidR="00E8285B" w:rsidRDefault="00E8285B" w:rsidP="00E8285B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>อปท.</w:t>
      </w:r>
      <w:proofErr w:type="spellEnd"/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ที่ ๔ 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บริหารจัดการที่ดี</w:t>
      </w:r>
      <w:r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:rsidR="00E8285B" w:rsidRPr="0063551B" w:rsidRDefault="00E8285B" w:rsidP="00E8285B">
      <w:pPr>
        <w:rPr>
          <w:rFonts w:ascii="TH SarabunIT๙" w:hAnsi="TH SarabunIT๙" w:cs="TH SarabunIT๙"/>
          <w:b/>
          <w:bCs/>
          <w:cs/>
        </w:rPr>
      </w:pPr>
      <w:r w:rsidRPr="00C5167A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5167A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งบกลาง</w:t>
      </w: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557"/>
        <w:gridCol w:w="2693"/>
        <w:gridCol w:w="1270"/>
        <w:gridCol w:w="1701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7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ที่เกิดขึ้นจากโครงการ</w:t>
            </w:r>
          </w:p>
        </w:tc>
        <w:tc>
          <w:tcPr>
            <w:tcW w:w="1270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</w:t>
            </w:r>
          </w:p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ประจำปีงบประมาณ พ.ศ. ๒๕๖๑</w:t>
            </w:r>
          </w:p>
        </w:tc>
      </w:tr>
      <w:tr w:rsidR="00E8285B" w:rsidRPr="00C5167A" w:rsidTr="00A41E2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พ.ศ.๒๕๖๐</w:t>
            </w:r>
          </w:p>
        </w:tc>
        <w:tc>
          <w:tcPr>
            <w:tcW w:w="3741" w:type="dxa"/>
            <w:gridSpan w:val="9"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พ.ศ. ๒๕๖๑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8285B" w:rsidRPr="00C5167A" w:rsidRDefault="00E8285B" w:rsidP="00A41E2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7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0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8285B" w:rsidRPr="00C5167A" w:rsidRDefault="00E8285B" w:rsidP="00A41E2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เงินสมทบกองทุนประกันสังคม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เพื่อจ่ายเป็นเงินสมทบกองทุนประกันสังคมให้กับพนักงานจ้าง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125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668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4" style="position:absolute;left:0;text-align:left;z-index:251719680;mso-position-horizontal-relative:text;mso-position-vertical-relative:text" from="1.9pt,22.15pt" to="232.15pt,22.1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เงินสำรองจ่าย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เพื่อจ่ายเป็นเงินสำรองจ่าย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เพื่อใช้จ่ายในกรณีฉุกเฉินที่มีสาธารณภัยเกิดขึ้นหรือบรรเทาปัญหาความเดือดร้อนของประชาชนเป็นส่วนรวมเท่านั้น 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181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709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5" style="position:absolute;left:0;text-align:left;z-index:251720704;mso-position-horizontal-relative:text;mso-position-vertical-relative:text" from="2.95pt,16.8pt" to="230.65pt,16.8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รายจ่ายตามข้อผูกพัน </w:t>
            </w:r>
            <w:r w:rsidRPr="00C5167A">
              <w:rPr>
                <w:rFonts w:ascii="TH SarabunIT๙" w:hAnsi="TH SarabunIT๙" w:cs="TH SarabunIT๙"/>
                <w:sz w:val="28"/>
                <w:szCs w:val="28"/>
              </w:rPr>
              <w:t>**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๑) เงินสมทบ </w:t>
            </w:r>
            <w:proofErr w:type="spellStart"/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สปสช.</w:t>
            </w:r>
            <w:proofErr w:type="spellEnd"/>
            <w:r w:rsidRPr="00C5167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(กองทุนหลักประกันสุขภาพในระดับท้องถิ่น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129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996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6" style="position:absolute;left:0;text-align:left;z-index:251721728;mso-position-horizontal-relative:text;mso-position-vertical-relative:text" from="2.95pt,24.5pt" to="230.65pt,24.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8285B" w:rsidRPr="00C5167A" w:rsidTr="00A41E22">
        <w:trPr>
          <w:cantSplit/>
          <w:trHeight w:val="623"/>
          <w:jc w:val="center"/>
        </w:trPr>
        <w:tc>
          <w:tcPr>
            <w:tcW w:w="78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557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เงินสมทบกองทุนบำเหน็จบำนาญข้าราชการส่วนท้องถิ่น (</w:t>
            </w:r>
            <w:proofErr w:type="spellStart"/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กบท</w:t>
            </w:r>
            <w:proofErr w:type="spellEnd"/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) **</w:t>
            </w:r>
          </w:p>
          <w:p w:rsidR="00E8285B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</w:t>
            </w: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บัญญัติ ปี ๖๑)</w:t>
            </w:r>
          </w:p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285B" w:rsidRPr="00C5167A" w:rsidRDefault="00E8285B" w:rsidP="00A41E2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เพื่อจ่ายเป็นเงินสมทบ </w:t>
            </w:r>
            <w:proofErr w:type="spellStart"/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>กบท.</w:t>
            </w:r>
            <w:proofErr w:type="spellEnd"/>
            <w:r w:rsidRPr="00C516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 พ.ร.บ. บำเหน็จบำนาญข้าราชการส่วนท้องถิ่น พ.ศ. ๒๕๐๐</w:t>
            </w:r>
          </w:p>
        </w:tc>
        <w:tc>
          <w:tcPr>
            <w:tcW w:w="1270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568</w:t>
            </w:r>
          </w:p>
        </w:tc>
        <w:tc>
          <w:tcPr>
            <w:tcW w:w="170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องค์การบริหารส่วนตำบลโพนงาม</w:t>
            </w:r>
          </w:p>
        </w:tc>
        <w:tc>
          <w:tcPr>
            <w:tcW w:w="127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8285B" w:rsidRPr="00C5167A" w:rsidRDefault="00F3161E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_x0000_s1087" style="position:absolute;left:0;text-align:left;z-index:251722752;mso-position-horizontal-relative:text;mso-position-vertical-relative:text" from="-1.55pt,21.45pt" to="230.65pt,21.45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1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5" w:type="dxa"/>
          </w:tcPr>
          <w:p w:rsidR="00E8285B" w:rsidRPr="00C5167A" w:rsidRDefault="00E8285B" w:rsidP="00A41E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1575CA" w:rsidRDefault="001575CA"/>
    <w:sectPr w:rsidR="001575CA" w:rsidSect="00A41E22">
      <w:pgSz w:w="16838" w:h="11906" w:orient="landscape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272C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B4F5C"/>
    <w:multiLevelType w:val="hybridMultilevel"/>
    <w:tmpl w:val="65B8B104"/>
    <w:lvl w:ilvl="0" w:tplc="2D64B918">
      <w:start w:val="8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4067D"/>
    <w:multiLevelType w:val="hybridMultilevel"/>
    <w:tmpl w:val="6656551E"/>
    <w:lvl w:ilvl="0" w:tplc="D4AA26CA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C4BAB"/>
    <w:multiLevelType w:val="hybridMultilevel"/>
    <w:tmpl w:val="64744092"/>
    <w:lvl w:ilvl="0" w:tplc="AB30C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52ACC"/>
    <w:multiLevelType w:val="hybridMultilevel"/>
    <w:tmpl w:val="CE0C5C02"/>
    <w:lvl w:ilvl="0" w:tplc="48E8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B5A0B"/>
    <w:multiLevelType w:val="hybridMultilevel"/>
    <w:tmpl w:val="45C63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7247A0"/>
    <w:multiLevelType w:val="hybridMultilevel"/>
    <w:tmpl w:val="0C349C10"/>
    <w:lvl w:ilvl="0" w:tplc="A4B06AE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D7669"/>
    <w:multiLevelType w:val="hybridMultilevel"/>
    <w:tmpl w:val="0F9671A6"/>
    <w:lvl w:ilvl="0" w:tplc="4B78B10E">
      <w:start w:val="3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F1610"/>
    <w:multiLevelType w:val="hybridMultilevel"/>
    <w:tmpl w:val="05C6B6BE"/>
    <w:lvl w:ilvl="0" w:tplc="F2149F90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01D68"/>
    <w:multiLevelType w:val="hybridMultilevel"/>
    <w:tmpl w:val="0A48F10A"/>
    <w:lvl w:ilvl="0" w:tplc="8BEC3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5C1A85"/>
    <w:multiLevelType w:val="hybridMultilevel"/>
    <w:tmpl w:val="A2E81BD0"/>
    <w:lvl w:ilvl="0" w:tplc="2AA6AE9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76F5C"/>
    <w:multiLevelType w:val="hybridMultilevel"/>
    <w:tmpl w:val="73B0A7B0"/>
    <w:lvl w:ilvl="0" w:tplc="13CE2952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65A7F"/>
    <w:multiLevelType w:val="hybridMultilevel"/>
    <w:tmpl w:val="44A028CA"/>
    <w:lvl w:ilvl="0" w:tplc="BD6ED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960C9"/>
    <w:multiLevelType w:val="hybridMultilevel"/>
    <w:tmpl w:val="855A6600"/>
    <w:lvl w:ilvl="0" w:tplc="EADA4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F47E3D"/>
    <w:multiLevelType w:val="hybridMultilevel"/>
    <w:tmpl w:val="6D7475DC"/>
    <w:lvl w:ilvl="0" w:tplc="ABC42EB0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4F3C8F"/>
    <w:multiLevelType w:val="hybridMultilevel"/>
    <w:tmpl w:val="15E09BEC"/>
    <w:lvl w:ilvl="0" w:tplc="50AC2B8C"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8143A"/>
    <w:multiLevelType w:val="hybridMultilevel"/>
    <w:tmpl w:val="A5F8C520"/>
    <w:lvl w:ilvl="0" w:tplc="5978D088">
      <w:start w:val="2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51C91"/>
    <w:multiLevelType w:val="multilevel"/>
    <w:tmpl w:val="6876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0">
    <w:nsid w:val="61110261"/>
    <w:multiLevelType w:val="hybridMultilevel"/>
    <w:tmpl w:val="575A7D62"/>
    <w:lvl w:ilvl="0" w:tplc="53B83DE2"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83A1C"/>
    <w:multiLevelType w:val="hybridMultilevel"/>
    <w:tmpl w:val="DBBEC012"/>
    <w:lvl w:ilvl="0" w:tplc="7760327A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325E5"/>
    <w:multiLevelType w:val="hybridMultilevel"/>
    <w:tmpl w:val="F72CECE4"/>
    <w:lvl w:ilvl="0" w:tplc="D30C1800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E7D4F"/>
    <w:multiLevelType w:val="hybridMultilevel"/>
    <w:tmpl w:val="41CA4974"/>
    <w:lvl w:ilvl="0" w:tplc="E79A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907611"/>
    <w:multiLevelType w:val="hybridMultilevel"/>
    <w:tmpl w:val="53CE6B26"/>
    <w:lvl w:ilvl="0" w:tplc="9E78C754">
      <w:start w:val="1"/>
      <w:numFmt w:val="thaiNumbers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2"/>
  </w:num>
  <w:num w:numId="5">
    <w:abstractNumId w:val="23"/>
  </w:num>
  <w:num w:numId="6">
    <w:abstractNumId w:val="9"/>
  </w:num>
  <w:num w:numId="7">
    <w:abstractNumId w:val="11"/>
  </w:num>
  <w:num w:numId="8">
    <w:abstractNumId w:val="19"/>
  </w:num>
  <w:num w:numId="9">
    <w:abstractNumId w:val="14"/>
  </w:num>
  <w:num w:numId="10">
    <w:abstractNumId w:val="5"/>
  </w:num>
  <w:num w:numId="11">
    <w:abstractNumId w:val="13"/>
  </w:num>
  <w:num w:numId="12">
    <w:abstractNumId w:val="16"/>
  </w:num>
  <w:num w:numId="13">
    <w:abstractNumId w:val="3"/>
  </w:num>
  <w:num w:numId="14">
    <w:abstractNumId w:val="22"/>
  </w:num>
  <w:num w:numId="15">
    <w:abstractNumId w:val="10"/>
  </w:num>
  <w:num w:numId="16">
    <w:abstractNumId w:val="1"/>
  </w:num>
  <w:num w:numId="17">
    <w:abstractNumId w:val="21"/>
  </w:num>
  <w:num w:numId="18">
    <w:abstractNumId w:val="0"/>
  </w:num>
  <w:num w:numId="19">
    <w:abstractNumId w:val="12"/>
  </w:num>
  <w:num w:numId="20">
    <w:abstractNumId w:val="7"/>
  </w:num>
  <w:num w:numId="21">
    <w:abstractNumId w:val="18"/>
  </w:num>
  <w:num w:numId="22">
    <w:abstractNumId w:val="24"/>
  </w:num>
  <w:num w:numId="23">
    <w:abstractNumId w:val="17"/>
  </w:num>
  <w:num w:numId="24">
    <w:abstractNumId w:val="2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8285B"/>
    <w:rsid w:val="001575CA"/>
    <w:rsid w:val="002A0626"/>
    <w:rsid w:val="002D7496"/>
    <w:rsid w:val="007F5483"/>
    <w:rsid w:val="00A41E22"/>
    <w:rsid w:val="00E8285B"/>
    <w:rsid w:val="00F3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285B"/>
    <w:pPr>
      <w:spacing w:after="0" w:line="240" w:lineRule="auto"/>
    </w:pPr>
    <w:rPr>
      <w:rFonts w:ascii="AngsanaUPC" w:eastAsia="Cordia New" w:hAnsi="AngsanaUPC" w:cs="AngsanaUPC"/>
      <w:smallCaps/>
      <w:sz w:val="32"/>
      <w:szCs w:val="32"/>
    </w:rPr>
  </w:style>
  <w:style w:type="paragraph" w:styleId="1">
    <w:name w:val="heading 1"/>
    <w:basedOn w:val="a0"/>
    <w:next w:val="a0"/>
    <w:link w:val="10"/>
    <w:uiPriority w:val="9"/>
    <w:qFormat/>
    <w:rsid w:val="00E82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E8285B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35"/>
    </w:rPr>
  </w:style>
  <w:style w:type="paragraph" w:styleId="a4">
    <w:name w:val="Body Text Indent"/>
    <w:basedOn w:val="a0"/>
    <w:link w:val="a5"/>
    <w:rsid w:val="00E8285B"/>
    <w:pPr>
      <w:ind w:firstLine="720"/>
    </w:pPr>
    <w:rPr>
      <w:rFonts w:ascii="Angsana New" w:hAnsi="Angsana New" w:cs="Angsana New"/>
    </w:rPr>
  </w:style>
  <w:style w:type="character" w:customStyle="1" w:styleId="a5">
    <w:name w:val="การเยื้องเนื้อความ อักขระ"/>
    <w:basedOn w:val="a1"/>
    <w:link w:val="a4"/>
    <w:rsid w:val="00E8285B"/>
    <w:rPr>
      <w:rFonts w:ascii="Angsana New" w:eastAsia="Cordia New" w:hAnsi="Angsana New" w:cs="Angsana New"/>
      <w:smallCaps/>
      <w:sz w:val="32"/>
      <w:szCs w:val="32"/>
    </w:rPr>
  </w:style>
  <w:style w:type="paragraph" w:styleId="a6">
    <w:name w:val="header"/>
    <w:basedOn w:val="a0"/>
    <w:link w:val="a7"/>
    <w:rsid w:val="00E8285B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7">
    <w:name w:val="หัวกระดาษ อักขระ"/>
    <w:basedOn w:val="a1"/>
    <w:link w:val="a6"/>
    <w:rsid w:val="00E8285B"/>
    <w:rPr>
      <w:rFonts w:ascii="AngsanaUPC" w:eastAsia="Cordia New" w:hAnsi="AngsanaUPC" w:cs="Angsana New"/>
      <w:smallCaps/>
      <w:sz w:val="32"/>
      <w:szCs w:val="37"/>
    </w:rPr>
  </w:style>
  <w:style w:type="paragraph" w:styleId="a8">
    <w:name w:val="footer"/>
    <w:basedOn w:val="a0"/>
    <w:link w:val="a9"/>
    <w:rsid w:val="00E8285B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9">
    <w:name w:val="ท้ายกระดาษ อักขระ"/>
    <w:basedOn w:val="a1"/>
    <w:link w:val="a8"/>
    <w:rsid w:val="00E8285B"/>
    <w:rPr>
      <w:rFonts w:ascii="AngsanaUPC" w:eastAsia="Cordia New" w:hAnsi="AngsanaUPC" w:cs="Angsana New"/>
      <w:smallCaps/>
      <w:sz w:val="32"/>
      <w:szCs w:val="37"/>
    </w:rPr>
  </w:style>
  <w:style w:type="character" w:styleId="aa">
    <w:name w:val="page number"/>
    <w:basedOn w:val="a1"/>
    <w:rsid w:val="00E8285B"/>
  </w:style>
  <w:style w:type="paragraph" w:styleId="ab">
    <w:name w:val="annotation text"/>
    <w:basedOn w:val="a0"/>
    <w:link w:val="ac"/>
    <w:uiPriority w:val="99"/>
    <w:semiHidden/>
    <w:rsid w:val="00E8285B"/>
    <w:rPr>
      <w:rFonts w:ascii="Cordia New" w:hAnsi="Cordia New" w:cs="Angsana New"/>
      <w:smallCaps w:val="0"/>
      <w:sz w:val="28"/>
      <w:szCs w:val="28"/>
    </w:rPr>
  </w:style>
  <w:style w:type="character" w:customStyle="1" w:styleId="ac">
    <w:name w:val="ข้อความข้อคิดเห็น อักขระ"/>
    <w:basedOn w:val="a1"/>
    <w:link w:val="ab"/>
    <w:uiPriority w:val="99"/>
    <w:semiHidden/>
    <w:rsid w:val="00E8285B"/>
    <w:rPr>
      <w:rFonts w:ascii="Cordia New" w:eastAsia="Cordia New" w:hAnsi="Cordia New" w:cs="Angsana New"/>
      <w:sz w:val="28"/>
    </w:rPr>
  </w:style>
  <w:style w:type="paragraph" w:styleId="a">
    <w:name w:val="List Bullet"/>
    <w:basedOn w:val="a0"/>
    <w:uiPriority w:val="99"/>
    <w:unhideWhenUsed/>
    <w:rsid w:val="00E8285B"/>
    <w:pPr>
      <w:numPr>
        <w:numId w:val="18"/>
      </w:numPr>
      <w:contextualSpacing/>
    </w:pPr>
    <w:rPr>
      <w:rFonts w:cs="Angsana New"/>
      <w:szCs w:val="40"/>
    </w:rPr>
  </w:style>
  <w:style w:type="paragraph" w:styleId="ad">
    <w:name w:val="Body Text"/>
    <w:basedOn w:val="a0"/>
    <w:link w:val="ae"/>
    <w:rsid w:val="00E8285B"/>
    <w:rPr>
      <w:rFonts w:ascii="BrowalliaUPC" w:hAnsi="BrowalliaUPC" w:cs="Angsana New"/>
      <w:smallCaps w:val="0"/>
    </w:rPr>
  </w:style>
  <w:style w:type="character" w:customStyle="1" w:styleId="ae">
    <w:name w:val="เนื้อความ อักขระ"/>
    <w:basedOn w:val="a1"/>
    <w:link w:val="ad"/>
    <w:rsid w:val="00E8285B"/>
    <w:rPr>
      <w:rFonts w:ascii="BrowalliaUPC" w:eastAsia="Cordia New" w:hAnsi="BrowalliaUPC" w:cs="Angsana New"/>
      <w:sz w:val="32"/>
      <w:szCs w:val="32"/>
    </w:rPr>
  </w:style>
  <w:style w:type="paragraph" w:styleId="af">
    <w:name w:val="Balloon Text"/>
    <w:basedOn w:val="a0"/>
    <w:link w:val="af0"/>
    <w:uiPriority w:val="99"/>
    <w:semiHidden/>
    <w:unhideWhenUsed/>
    <w:rsid w:val="00E8285B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uiPriority w:val="99"/>
    <w:semiHidden/>
    <w:rsid w:val="00E8285B"/>
    <w:rPr>
      <w:rFonts w:ascii="Tahoma" w:eastAsia="Cordia New" w:hAnsi="Tahoma" w:cs="Angsana New"/>
      <w:smallCaps/>
      <w:sz w:val="16"/>
      <w:szCs w:val="20"/>
    </w:rPr>
  </w:style>
  <w:style w:type="paragraph" w:styleId="af1">
    <w:name w:val="Title"/>
    <w:aliases w:val=" อักขระ"/>
    <w:basedOn w:val="a0"/>
    <w:link w:val="af2"/>
    <w:uiPriority w:val="99"/>
    <w:qFormat/>
    <w:rsid w:val="00E8285B"/>
    <w:pPr>
      <w:jc w:val="center"/>
    </w:pPr>
    <w:rPr>
      <w:rFonts w:ascii="BrowalliaUPC" w:hAnsi="BrowalliaUPC" w:cs="Angsana New"/>
      <w:b/>
      <w:bCs/>
      <w:smallCaps w:val="0"/>
      <w:sz w:val="36"/>
      <w:szCs w:val="36"/>
    </w:rPr>
  </w:style>
  <w:style w:type="character" w:customStyle="1" w:styleId="af2">
    <w:name w:val="ชื่อเรื่อง อักขระ"/>
    <w:aliases w:val=" อักขระ อักขระ"/>
    <w:basedOn w:val="a1"/>
    <w:link w:val="af1"/>
    <w:uiPriority w:val="99"/>
    <w:rsid w:val="00E8285B"/>
    <w:rPr>
      <w:rFonts w:ascii="BrowalliaUPC" w:eastAsia="Cordia New" w:hAnsi="BrowalliaUPC" w:cs="Angsana New"/>
      <w:b/>
      <w:bCs/>
      <w:sz w:val="36"/>
      <w:szCs w:val="36"/>
    </w:rPr>
  </w:style>
  <w:style w:type="paragraph" w:styleId="af3">
    <w:name w:val="No Spacing"/>
    <w:uiPriority w:val="1"/>
    <w:qFormat/>
    <w:rsid w:val="00E8285B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paragraph" w:styleId="2">
    <w:name w:val="Body Text 2"/>
    <w:basedOn w:val="a0"/>
    <w:link w:val="20"/>
    <w:uiPriority w:val="99"/>
    <w:unhideWhenUsed/>
    <w:rsid w:val="00E8285B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1"/>
    <w:link w:val="2"/>
    <w:uiPriority w:val="99"/>
    <w:rsid w:val="00E8285B"/>
    <w:rPr>
      <w:rFonts w:ascii="AngsanaUPC" w:eastAsia="Cordia New" w:hAnsi="AngsanaUPC" w:cs="Angsana New"/>
      <w:smallCaps/>
      <w:sz w:val="32"/>
      <w:szCs w:val="40"/>
    </w:rPr>
  </w:style>
  <w:style w:type="paragraph" w:styleId="af4">
    <w:name w:val="List Paragraph"/>
    <w:basedOn w:val="a0"/>
    <w:uiPriority w:val="34"/>
    <w:qFormat/>
    <w:rsid w:val="00E8285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5965</Words>
  <Characters>34006</Characters>
  <Application>Microsoft Office Word</Application>
  <DocSecurity>0</DocSecurity>
  <Lines>283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WIN-XP</cp:lastModifiedBy>
  <cp:revision>3</cp:revision>
  <dcterms:created xsi:type="dcterms:W3CDTF">2017-10-17T08:02:00Z</dcterms:created>
  <dcterms:modified xsi:type="dcterms:W3CDTF">2017-10-17T08:27:00Z</dcterms:modified>
</cp:coreProperties>
</file>