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3F" w:rsidRPr="005B131C" w:rsidRDefault="004E3CAE" w:rsidP="000009F9">
      <w:pPr>
        <w:jc w:val="thaiDistribute"/>
        <w:rPr>
          <w:rFonts w:ascii="TH SarabunIT๙" w:hAnsi="TH SarabunIT๙" w:cs="TH SarabunIT๙"/>
          <w:sz w:val="32"/>
          <w:szCs w:val="32"/>
        </w:rPr>
      </w:pPr>
      <w:r>
        <w:rPr>
          <w:rFonts w:hint="cs"/>
          <w:cs/>
        </w:rPr>
        <w:tab/>
      </w:r>
      <w:r w:rsidRPr="005B131C">
        <w:rPr>
          <w:rFonts w:ascii="TH SarabunIT๙" w:hAnsi="TH SarabunIT๙" w:cs="TH SarabunIT๙"/>
          <w:sz w:val="32"/>
          <w:szCs w:val="32"/>
          <w:cs/>
        </w:rPr>
        <w:t xml:space="preserve">วันที่ 9 ธันวาคม 2565 </w:t>
      </w:r>
      <w:proofErr w:type="spellStart"/>
      <w:r w:rsidRPr="005B131C">
        <w:rPr>
          <w:rFonts w:ascii="TH SarabunIT๙" w:hAnsi="TH SarabunIT๙" w:cs="TH SarabunIT๙"/>
          <w:sz w:val="32"/>
          <w:szCs w:val="32"/>
          <w:cs/>
        </w:rPr>
        <w:t>นายสนันตน์</w:t>
      </w:r>
      <w:proofErr w:type="spellEnd"/>
      <w:r w:rsidRPr="005B131C">
        <w:rPr>
          <w:rFonts w:ascii="TH SarabunIT๙" w:hAnsi="TH SarabunIT๙" w:cs="TH SarabunIT๙"/>
          <w:sz w:val="32"/>
          <w:szCs w:val="32"/>
          <w:cs/>
        </w:rPr>
        <w:t xml:space="preserve"> ธรรมรักษ์ นายกองค์การบริหารส่วนตำบลโพนงาม</w:t>
      </w:r>
      <w:r w:rsidR="000009F9" w:rsidRPr="005B131C">
        <w:rPr>
          <w:rFonts w:ascii="TH SarabunIT๙" w:hAnsi="TH SarabunIT๙" w:cs="TH SarabunIT๙"/>
          <w:sz w:val="32"/>
          <w:szCs w:val="32"/>
          <w:cs/>
        </w:rPr>
        <w:t xml:space="preserve"> เป็นประธานการประชุมประจำเดือน โดยมีผู้เข้าร่วมประชุมประกอบด้วย รองนายก /เลขานุการนายกฯ /ปลัด </w:t>
      </w:r>
      <w:proofErr w:type="spellStart"/>
      <w:r w:rsidR="000009F9" w:rsidRPr="005B131C">
        <w:rPr>
          <w:rFonts w:ascii="TH SarabunIT๙" w:hAnsi="TH SarabunIT๙" w:cs="TH SarabunIT๙"/>
          <w:sz w:val="32"/>
          <w:szCs w:val="32"/>
          <w:cs/>
        </w:rPr>
        <w:t>อบต</w:t>
      </w:r>
      <w:proofErr w:type="spellEnd"/>
      <w:r w:rsidR="000009F9" w:rsidRPr="005B131C">
        <w:rPr>
          <w:rFonts w:ascii="TH SarabunIT๙" w:hAnsi="TH SarabunIT๙" w:cs="TH SarabunIT๙"/>
          <w:sz w:val="32"/>
          <w:szCs w:val="32"/>
          <w:cs/>
        </w:rPr>
        <w:t>. /หัวหน้าส่วนราชการ /พนักงานส่วนตำบล /พนักงานจ้างตามภารกิจ /พนักงานจ้างทั่วไป /และพนักงานจ้างเหมาบริการทุกท่าน สำหรับประเด็นในการประชุมเกี่ยวกับ การพัฒนาและยกระดับคะแนนการประเมินคุณธรรมและความโปร่งใสในการดำเนินงานของภาครัฐ (</w:t>
      </w:r>
      <w:r w:rsidR="000009F9" w:rsidRPr="005B131C">
        <w:rPr>
          <w:rFonts w:ascii="TH SarabunIT๙" w:hAnsi="TH SarabunIT๙" w:cs="TH SarabunIT๙"/>
          <w:sz w:val="32"/>
          <w:szCs w:val="32"/>
        </w:rPr>
        <w:t>ITA</w:t>
      </w:r>
      <w:r w:rsidR="000009F9" w:rsidRPr="005B131C">
        <w:rPr>
          <w:rFonts w:ascii="TH SarabunIT๙" w:hAnsi="TH SarabunIT๙" w:cs="TH SarabunIT๙"/>
          <w:sz w:val="32"/>
          <w:szCs w:val="32"/>
          <w:cs/>
        </w:rPr>
        <w:t>)</w:t>
      </w:r>
      <w:r w:rsidR="00563D94" w:rsidRPr="005B131C">
        <w:rPr>
          <w:rFonts w:ascii="TH SarabunIT๙" w:hAnsi="TH SarabunIT๙" w:cs="TH SarabunIT๙"/>
          <w:sz w:val="32"/>
          <w:szCs w:val="32"/>
          <w:cs/>
        </w:rPr>
        <w:t xml:space="preserve"> คะแนนที่ได้มาในปีงบประมาณ พ.ศ. 2565 การเปิดเผยข้อมูล คะแนนที่ได้ 100.00 คะแนน การป้องกันการทุจริต คะแนนที่ได้ 100.00 คะแนน คุณภาพการดำเนินงาน คะแนนที่ได้ 95.60 คะแนน ประสิทธิภาพการสื่อสาร คะแนนที่ได้ 90.21 คะแนน การปฏิบัติหน้าที่ คะแนนที่ได้ 89.21คะแนน การปรับปรุงการทำงาน คะแนนที่ได้ 87.98 คะแนน การใช้อำนาจ คะแนนที่ได้ 85.76 คะแนน การแก้ไขปัญหาการทุจริต คะแนนที่ได้ 80.69 </w:t>
      </w:r>
      <w:r w:rsidR="00DE422A" w:rsidRPr="005B131C">
        <w:rPr>
          <w:rFonts w:ascii="TH SarabunIT๙" w:hAnsi="TH SarabunIT๙" w:cs="TH SarabunIT๙"/>
          <w:sz w:val="32"/>
          <w:szCs w:val="32"/>
          <w:cs/>
        </w:rPr>
        <w:t xml:space="preserve">คะแนน </w:t>
      </w:r>
      <w:r w:rsidR="00563D94" w:rsidRPr="005B131C">
        <w:rPr>
          <w:rFonts w:ascii="TH SarabunIT๙" w:hAnsi="TH SarabunIT๙" w:cs="TH SarabunIT๙"/>
          <w:sz w:val="32"/>
          <w:szCs w:val="32"/>
          <w:cs/>
        </w:rPr>
        <w:t>การใช้ทรัพย์สินของราชการ คะแนนที่ได้ 78.13 คะแนน การใช้งบประมาณ คะแนนที่ได้ 77.76 คะแนน องค์การบริหารส่วนตำบลโพนงาม โดยมีคะแนน</w:t>
      </w:r>
      <w:r w:rsidR="00DE422A" w:rsidRPr="005B131C">
        <w:rPr>
          <w:rFonts w:ascii="TH SarabunIT๙" w:hAnsi="TH SarabunIT๙" w:cs="TH SarabunIT๙"/>
          <w:sz w:val="32"/>
          <w:szCs w:val="32"/>
          <w:cs/>
        </w:rPr>
        <w:t>รวม</w:t>
      </w:r>
      <w:r w:rsidR="00563D94" w:rsidRPr="005B131C">
        <w:rPr>
          <w:rFonts w:ascii="TH SarabunIT๙" w:hAnsi="TH SarabunIT๙" w:cs="TH SarabunIT๙"/>
          <w:sz w:val="32"/>
          <w:szCs w:val="32"/>
          <w:cs/>
        </w:rPr>
        <w:t>อยู่ที่ 92.07 คะแนน นายกองค์การบริหารส่วนตำบลโพนงามได้เน้นย้ำในการสร้างจิตสำนึก</w:t>
      </w:r>
      <w:r w:rsidR="00273918">
        <w:rPr>
          <w:rFonts w:ascii="TH SarabunIT๙" w:hAnsi="TH SarabunIT๙" w:cs="TH SarabunIT๙" w:hint="cs"/>
          <w:sz w:val="32"/>
          <w:szCs w:val="32"/>
          <w:cs/>
        </w:rPr>
        <w:t>แ</w:t>
      </w:r>
      <w:bookmarkStart w:id="0" w:name="_GoBack"/>
      <w:bookmarkEnd w:id="0"/>
      <w:r w:rsidR="00563D94" w:rsidRPr="005B131C">
        <w:rPr>
          <w:rFonts w:ascii="TH SarabunIT๙" w:hAnsi="TH SarabunIT๙" w:cs="TH SarabunIT๙"/>
          <w:sz w:val="32"/>
          <w:szCs w:val="32"/>
          <w:cs/>
        </w:rPr>
        <w:t>ละวัฒนธรรมองค์</w:t>
      </w:r>
      <w:r w:rsidR="00890C87" w:rsidRPr="005B131C">
        <w:rPr>
          <w:rFonts w:ascii="TH SarabunIT๙" w:hAnsi="TH SarabunIT๙" w:cs="TH SarabunIT๙"/>
          <w:sz w:val="32"/>
          <w:szCs w:val="32"/>
          <w:cs/>
        </w:rPr>
        <w:t>กรตามมาตรฐานทางจริยธรรม เพื่อให้บุคลากรขององค์การบริหารส่วนตำบลโพนงามเกิดความตระหนักในการปฏิบัติงานที่มีคุณธรรม</w:t>
      </w:r>
      <w:r w:rsidR="00B0173E" w:rsidRPr="005B131C">
        <w:rPr>
          <w:rFonts w:ascii="TH SarabunIT๙" w:hAnsi="TH SarabunIT๙" w:cs="TH SarabunIT๙"/>
          <w:sz w:val="32"/>
          <w:szCs w:val="32"/>
          <w:cs/>
        </w:rPr>
        <w:t xml:space="preserve">และความโปร่งใส โดยที่ผ่านมาองค์การบริหารส่วนตำบลโพนงามได้ประกาศเจตนารมณ์ เรื่อง </w:t>
      </w:r>
      <w:r w:rsidR="00B0173E" w:rsidRPr="005B131C">
        <w:rPr>
          <w:rFonts w:ascii="TH SarabunIT๙" w:hAnsi="TH SarabunIT๙" w:cs="TH SarabunIT๙"/>
          <w:sz w:val="32"/>
          <w:szCs w:val="32"/>
        </w:rPr>
        <w:t>“</w:t>
      </w:r>
      <w:r w:rsidR="00B0173E" w:rsidRPr="005B131C">
        <w:rPr>
          <w:rFonts w:ascii="TH SarabunIT๙" w:hAnsi="TH SarabunIT๙" w:cs="TH SarabunIT๙"/>
          <w:sz w:val="32"/>
          <w:szCs w:val="32"/>
          <w:cs/>
        </w:rPr>
        <w:t>งดรับ งดให้</w:t>
      </w:r>
      <w:r w:rsidR="00B0173E" w:rsidRPr="005B131C">
        <w:rPr>
          <w:rFonts w:ascii="TH SarabunIT๙" w:hAnsi="TH SarabunIT๙" w:cs="TH SarabunIT๙"/>
          <w:sz w:val="32"/>
          <w:szCs w:val="32"/>
        </w:rPr>
        <w:t>”</w:t>
      </w:r>
      <w:r w:rsidR="00B0173E" w:rsidRPr="005B131C">
        <w:rPr>
          <w:rFonts w:ascii="TH SarabunIT๙" w:hAnsi="TH SarabunIT๙" w:cs="TH SarabunIT๙"/>
          <w:sz w:val="32"/>
          <w:szCs w:val="32"/>
          <w:cs/>
        </w:rPr>
        <w:t xml:space="preserve"> ของขวัญ ของกำนัลทุกชนิดจากการปฏิบัติหน้าที่ </w:t>
      </w:r>
      <w:r w:rsidR="00B0173E" w:rsidRPr="005B131C">
        <w:rPr>
          <w:rFonts w:ascii="TH SarabunIT๙" w:hAnsi="TH SarabunIT๙" w:cs="TH SarabunIT๙"/>
          <w:sz w:val="32"/>
          <w:szCs w:val="32"/>
        </w:rPr>
        <w:t>“NO Gift Policy”</w:t>
      </w:r>
      <w:r w:rsidR="00B0173E" w:rsidRPr="005B131C">
        <w:rPr>
          <w:rFonts w:ascii="TH SarabunIT๙" w:hAnsi="TH SarabunIT๙" w:cs="TH SarabunIT๙"/>
          <w:sz w:val="32"/>
          <w:szCs w:val="32"/>
          <w:cs/>
        </w:rPr>
        <w:t xml:space="preserve"> หัวหน้าส่วนราชการทุกคนจะต้องนำไปขับเคลื่อนให้เกิดเป็นรูปธรรมเพื่อให้ประชาชนได้รับ</w:t>
      </w:r>
      <w:r w:rsidR="001908E3" w:rsidRPr="005B131C">
        <w:rPr>
          <w:rFonts w:ascii="TH SarabunIT๙" w:hAnsi="TH SarabunIT๙" w:cs="TH SarabunIT๙"/>
          <w:sz w:val="32"/>
          <w:szCs w:val="32"/>
          <w:cs/>
        </w:rPr>
        <w:t>การบริการที่เป็นธรรมและโปร่งใส และเป็นการยกระดับคะแนนการประเมินคุณธรรมและความโปร่งใสขององค์การบริหารส่วนตำบลโพนงามอีกทางหนึ่ง</w:t>
      </w:r>
    </w:p>
    <w:p w:rsidR="00DE422A" w:rsidRDefault="005B131C" w:rsidP="000009F9">
      <w:pPr>
        <w:jc w:val="thaiDistribute"/>
        <w:rPr>
          <w:cs/>
        </w:rPr>
      </w:pPr>
      <w:r>
        <w:rPr>
          <w:rFonts w:hint="cs"/>
          <w:noProof/>
        </w:rPr>
        <w:drawing>
          <wp:anchor distT="0" distB="0" distL="114300" distR="114300" simplePos="0" relativeHeight="251659264" behindDoc="1" locked="0" layoutInCell="1" allowOverlap="1" wp14:anchorId="3C6C4A8D" wp14:editId="2174DBB7">
            <wp:simplePos x="0" y="0"/>
            <wp:positionH relativeFrom="column">
              <wp:posOffset>2924175</wp:posOffset>
            </wp:positionH>
            <wp:positionV relativeFrom="paragraph">
              <wp:posOffset>70485</wp:posOffset>
            </wp:positionV>
            <wp:extent cx="2552700" cy="2028825"/>
            <wp:effectExtent l="19050" t="19050" r="19050" b="28575"/>
            <wp:wrapThrough wrapText="bothSides">
              <wp:wrapPolygon edited="0">
                <wp:start x="-161" y="-203"/>
                <wp:lineTo x="-161" y="21701"/>
                <wp:lineTo x="21600" y="21701"/>
                <wp:lineTo x="21600" y="-203"/>
                <wp:lineTo x="-161" y="-203"/>
              </wp:wrapPolygon>
            </wp:wrapThrough>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7009075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2700" cy="202882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1A5A88">
        <w:rPr>
          <w:rFonts w:hint="cs"/>
          <w:noProof/>
        </w:rPr>
        <w:drawing>
          <wp:anchor distT="0" distB="0" distL="114300" distR="114300" simplePos="0" relativeHeight="251660288" behindDoc="1" locked="0" layoutInCell="1" allowOverlap="1" wp14:anchorId="4C226A00" wp14:editId="5F496A13">
            <wp:simplePos x="0" y="0"/>
            <wp:positionH relativeFrom="column">
              <wp:posOffset>2943225</wp:posOffset>
            </wp:positionH>
            <wp:positionV relativeFrom="paragraph">
              <wp:posOffset>2221865</wp:posOffset>
            </wp:positionV>
            <wp:extent cx="2552700" cy="2072640"/>
            <wp:effectExtent l="19050" t="19050" r="19050" b="22860"/>
            <wp:wrapThrough wrapText="bothSides">
              <wp:wrapPolygon edited="0">
                <wp:start x="-161" y="-199"/>
                <wp:lineTo x="-161" y="21640"/>
                <wp:lineTo x="21600" y="21640"/>
                <wp:lineTo x="21600" y="-199"/>
                <wp:lineTo x="-161" y="-199"/>
              </wp:wrapPolygon>
            </wp:wrapThrough>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7009075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2700" cy="207264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531D75">
        <w:rPr>
          <w:rFonts w:hint="cs"/>
          <w:noProof/>
        </w:rPr>
        <w:drawing>
          <wp:anchor distT="0" distB="0" distL="114300" distR="114300" simplePos="0" relativeHeight="251658240" behindDoc="1" locked="0" layoutInCell="1" allowOverlap="1" wp14:anchorId="283B84B5" wp14:editId="0E5ECDFA">
            <wp:simplePos x="0" y="0"/>
            <wp:positionH relativeFrom="column">
              <wp:posOffset>-8255</wp:posOffset>
            </wp:positionH>
            <wp:positionV relativeFrom="paragraph">
              <wp:posOffset>65405</wp:posOffset>
            </wp:positionV>
            <wp:extent cx="2790825" cy="2035175"/>
            <wp:effectExtent l="19050" t="19050" r="28575" b="22225"/>
            <wp:wrapThrough wrapText="bothSides">
              <wp:wrapPolygon edited="0">
                <wp:start x="-147" y="-202"/>
                <wp:lineTo x="-147" y="21634"/>
                <wp:lineTo x="21674" y="21634"/>
                <wp:lineTo x="21674" y="-202"/>
                <wp:lineTo x="-147" y="-202"/>
              </wp:wrapPolygon>
            </wp:wrapThrough>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7009075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0825" cy="2035175"/>
                    </a:xfrm>
                    <a:prstGeom prst="rect">
                      <a:avLst/>
                    </a:prstGeom>
                    <a:ln w="19050">
                      <a:solidFill>
                        <a:schemeClr val="tx1"/>
                      </a:solidFill>
                      <a:prstDash val="solid"/>
                    </a:ln>
                  </pic:spPr>
                </pic:pic>
              </a:graphicData>
            </a:graphic>
            <wp14:sizeRelH relativeFrom="page">
              <wp14:pctWidth>0</wp14:pctWidth>
            </wp14:sizeRelH>
            <wp14:sizeRelV relativeFrom="page">
              <wp14:pctHeight>0</wp14:pctHeight>
            </wp14:sizeRelV>
          </wp:anchor>
        </w:drawing>
      </w:r>
      <w:r w:rsidR="00531D75">
        <w:rPr>
          <w:rFonts w:hint="cs"/>
          <w:noProof/>
        </w:rPr>
        <w:drawing>
          <wp:anchor distT="0" distB="0" distL="114300" distR="114300" simplePos="0" relativeHeight="251661312" behindDoc="1" locked="0" layoutInCell="1" allowOverlap="1" wp14:anchorId="6610A877" wp14:editId="281BC35C">
            <wp:simplePos x="0" y="0"/>
            <wp:positionH relativeFrom="column">
              <wp:posOffset>-8255</wp:posOffset>
            </wp:positionH>
            <wp:positionV relativeFrom="paragraph">
              <wp:posOffset>2220595</wp:posOffset>
            </wp:positionV>
            <wp:extent cx="2790825" cy="2075180"/>
            <wp:effectExtent l="19050" t="19050" r="28575" b="20320"/>
            <wp:wrapThrough wrapText="bothSides">
              <wp:wrapPolygon edited="0">
                <wp:start x="-147" y="-198"/>
                <wp:lineTo x="-147" y="21613"/>
                <wp:lineTo x="21674" y="21613"/>
                <wp:lineTo x="21674" y="-198"/>
                <wp:lineTo x="-147" y="-198"/>
              </wp:wrapPolygon>
            </wp:wrapThrough>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7009075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075180"/>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DE422A">
        <w:rPr>
          <w:rFonts w:hint="cs"/>
          <w:noProof/>
          <w:cs/>
        </w:rPr>
        <w:t xml:space="preserve">  </w:t>
      </w:r>
    </w:p>
    <w:sectPr w:rsidR="00DE4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AE"/>
    <w:rsid w:val="000009F9"/>
    <w:rsid w:val="001908E3"/>
    <w:rsid w:val="001A5A88"/>
    <w:rsid w:val="00273918"/>
    <w:rsid w:val="002C033F"/>
    <w:rsid w:val="004E3CAE"/>
    <w:rsid w:val="00531D75"/>
    <w:rsid w:val="00563D94"/>
    <w:rsid w:val="005B131C"/>
    <w:rsid w:val="00890C87"/>
    <w:rsid w:val="00B0173E"/>
    <w:rsid w:val="00DE42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422A"/>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DE422A"/>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422A"/>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DE422A"/>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221</Words>
  <Characters>1264</Characters>
  <Application>Microsoft Office Word</Application>
  <DocSecurity>0</DocSecurity>
  <Lines>10</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2023-02-08T07:04:00Z</dcterms:created>
  <dcterms:modified xsi:type="dcterms:W3CDTF">2023-02-10T03:14:00Z</dcterms:modified>
</cp:coreProperties>
</file>